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dnialista2akcent6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14549" w14:paraId="739D95E8" w14:textId="77777777" w:rsidTr="00014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</w:tcPr>
          <w:p w14:paraId="26C87783" w14:textId="77777777" w:rsidR="00014549" w:rsidRDefault="00014549" w:rsidP="00516A57">
            <w:r>
              <w:t>Nazwa:</w:t>
            </w:r>
            <w:r w:rsidR="00D37A06">
              <w:t xml:space="preserve"> </w:t>
            </w:r>
            <w:r w:rsidR="00B07BFE" w:rsidRPr="00A66597">
              <w:rPr>
                <w:b/>
                <w:bCs/>
                <w:sz w:val="32"/>
                <w:szCs w:val="32"/>
              </w:rPr>
              <w:t>MS Polimer</w:t>
            </w:r>
          </w:p>
        </w:tc>
      </w:tr>
    </w:tbl>
    <w:p w14:paraId="7F8CE3C2" w14:textId="77777777" w:rsidR="00B23549" w:rsidRDefault="00B23549" w:rsidP="009B6FE2">
      <w:pPr>
        <w:spacing w:after="0"/>
      </w:pPr>
    </w:p>
    <w:tbl>
      <w:tblPr>
        <w:tblStyle w:val="redniasiatka3akcent6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14549" w14:paraId="63B7C627" w14:textId="77777777" w:rsidTr="00014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5B0A7AB1" w14:textId="77777777" w:rsidR="00014549" w:rsidRDefault="00014549" w:rsidP="00662262">
            <w:r>
              <w:t>Pojemność</w:t>
            </w:r>
          </w:p>
        </w:tc>
        <w:tc>
          <w:tcPr>
            <w:tcW w:w="2303" w:type="dxa"/>
            <w:shd w:val="clear" w:color="auto" w:fill="FBD4B4" w:themeFill="accent6" w:themeFillTint="66"/>
          </w:tcPr>
          <w:p w14:paraId="3C11C3D3" w14:textId="77777777" w:rsidR="00014549" w:rsidRDefault="00FE3A07" w:rsidP="006622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 ml</w:t>
            </w:r>
          </w:p>
        </w:tc>
        <w:tc>
          <w:tcPr>
            <w:tcW w:w="2303" w:type="dxa"/>
            <w:shd w:val="clear" w:color="auto" w:fill="FBD4B4" w:themeFill="accent6" w:themeFillTint="66"/>
          </w:tcPr>
          <w:p w14:paraId="1092423B" w14:textId="77777777" w:rsidR="00014549" w:rsidRDefault="00643195" w:rsidP="006622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300 ml</w:t>
            </w:r>
          </w:p>
        </w:tc>
        <w:tc>
          <w:tcPr>
            <w:tcW w:w="2303" w:type="dxa"/>
            <w:shd w:val="clear" w:color="auto" w:fill="FBD4B4" w:themeFill="accent6" w:themeFillTint="66"/>
          </w:tcPr>
          <w:p w14:paraId="56039D56" w14:textId="77777777" w:rsidR="00014549" w:rsidRDefault="00014549" w:rsidP="006622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4549" w14:paraId="63A4E539" w14:textId="77777777" w:rsidTr="00014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14:paraId="1C39C52D" w14:textId="77777777" w:rsidR="00014549" w:rsidRDefault="00014549" w:rsidP="00662262">
            <w:r>
              <w:t>Stock no.</w:t>
            </w:r>
          </w:p>
        </w:tc>
        <w:tc>
          <w:tcPr>
            <w:tcW w:w="2303" w:type="dxa"/>
          </w:tcPr>
          <w:p w14:paraId="6F4DFE40" w14:textId="77777777" w:rsidR="00014549" w:rsidRDefault="00B07BFE" w:rsidP="00CF4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R-812</w:t>
            </w:r>
          </w:p>
        </w:tc>
        <w:tc>
          <w:tcPr>
            <w:tcW w:w="2303" w:type="dxa"/>
          </w:tcPr>
          <w:p w14:paraId="1E1FD237" w14:textId="77777777" w:rsidR="00014549" w:rsidRDefault="00643195" w:rsidP="00B07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195">
              <w:t>R-819</w:t>
            </w:r>
          </w:p>
        </w:tc>
        <w:tc>
          <w:tcPr>
            <w:tcW w:w="2303" w:type="dxa"/>
          </w:tcPr>
          <w:p w14:paraId="45D05049" w14:textId="77777777" w:rsidR="00014549" w:rsidRDefault="00014549" w:rsidP="00B07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FA9A57" w14:textId="77777777" w:rsidR="00014549" w:rsidRDefault="00014549" w:rsidP="00802947">
      <w:pPr>
        <w:spacing w:after="0"/>
      </w:pPr>
    </w:p>
    <w:tbl>
      <w:tblPr>
        <w:tblStyle w:val="Jasnalistaakcent6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14549" w14:paraId="3B0ACCCC" w14:textId="77777777" w:rsidTr="00662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3FFE540" w14:textId="77777777" w:rsidR="00014549" w:rsidRDefault="00014549" w:rsidP="00662262">
            <w:r>
              <w:t>OPIS</w:t>
            </w:r>
          </w:p>
        </w:tc>
      </w:tr>
      <w:tr w:rsidR="00014549" w14:paraId="75CC717A" w14:textId="77777777" w:rsidTr="00662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85F9463" w14:textId="7C0B95B8" w:rsidR="00E54E4A" w:rsidRPr="00222E25" w:rsidRDefault="005B1BAA" w:rsidP="00E95B7A">
            <w:pPr>
              <w:jc w:val="both"/>
              <w:rPr>
                <w:b w:val="0"/>
              </w:rPr>
            </w:pPr>
            <w:r w:rsidRPr="00222E25">
              <w:rPr>
                <w:rFonts w:cstheme="minorHAnsi"/>
                <w:b w:val="0"/>
                <w:color w:val="000000"/>
              </w:rPr>
              <w:t xml:space="preserve">Wysokiej jakości, bezbarwny i bezwonny żel na bazie polimerów modyfikowanych silanami. Klej ten łączy w sobie cechy silikonów dzięki swojej elastyczności i poliuretanów dzięki </w:t>
            </w:r>
            <w:r w:rsidR="00222E25" w:rsidRPr="00222E25">
              <w:rPr>
                <w:rFonts w:cstheme="minorHAnsi"/>
                <w:b w:val="0"/>
                <w:color w:val="000000"/>
              </w:rPr>
              <w:t xml:space="preserve">wysokiej </w:t>
            </w:r>
            <w:r w:rsidRPr="00222E25">
              <w:rPr>
                <w:rFonts w:cstheme="minorHAnsi"/>
                <w:b w:val="0"/>
                <w:color w:val="000000"/>
              </w:rPr>
              <w:t xml:space="preserve">wytrzymałości mechanicznej. </w:t>
            </w:r>
            <w:r w:rsidR="00D3133E" w:rsidRPr="00222E25">
              <w:rPr>
                <w:b w:val="0"/>
              </w:rPr>
              <w:t>Doskonała przyczepność do wszelkich podłoży budowlanych</w:t>
            </w:r>
            <w:r w:rsidR="00222E25" w:rsidRPr="00222E25">
              <w:rPr>
                <w:b w:val="0"/>
              </w:rPr>
              <w:t xml:space="preserve">. Wykorzystywany wszędzie tam, </w:t>
            </w:r>
            <w:r w:rsidR="00222E25" w:rsidRPr="00222E25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gdzie wymagana jest elastyczna spoina</w:t>
            </w:r>
            <w:r w:rsidR="008434D1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. </w:t>
            </w:r>
            <w:r w:rsidRPr="00222E25">
              <w:rPr>
                <w:rFonts w:cstheme="minorHAnsi"/>
                <w:b w:val="0"/>
                <w:color w:val="000000"/>
              </w:rPr>
              <w:t xml:space="preserve">Połączenia uzyskane za pomocą </w:t>
            </w:r>
            <w:r w:rsidR="005C1D43">
              <w:rPr>
                <w:rFonts w:cstheme="minorHAnsi"/>
                <w:b w:val="0"/>
                <w:color w:val="000000"/>
              </w:rPr>
              <w:t>kleju MS Polimer</w:t>
            </w:r>
            <w:r w:rsidRPr="00222E25">
              <w:rPr>
                <w:rFonts w:cstheme="minorHAnsi"/>
                <w:b w:val="0"/>
                <w:color w:val="000000"/>
              </w:rPr>
              <w:t xml:space="preserve"> są odporne na wibracje, drgania, uderzenia. Do stosowania wewnątrz i na zewnątrz w temperaturach od -</w:t>
            </w:r>
            <w:r w:rsidR="008434D1">
              <w:rPr>
                <w:rFonts w:cstheme="minorHAnsi"/>
                <w:b w:val="0"/>
                <w:color w:val="000000"/>
              </w:rPr>
              <w:t>4</w:t>
            </w:r>
            <w:r w:rsidRPr="00222E25">
              <w:rPr>
                <w:rFonts w:cstheme="minorHAnsi"/>
                <w:b w:val="0"/>
                <w:color w:val="000000"/>
              </w:rPr>
              <w:t>0 do +1</w:t>
            </w:r>
            <w:r w:rsidR="008434D1">
              <w:rPr>
                <w:rFonts w:cstheme="minorHAnsi"/>
                <w:b w:val="0"/>
                <w:color w:val="000000"/>
              </w:rPr>
              <w:t>0</w:t>
            </w:r>
            <w:r w:rsidRPr="00222E25">
              <w:rPr>
                <w:rFonts w:cstheme="minorHAnsi"/>
                <w:b w:val="0"/>
                <w:color w:val="000000"/>
              </w:rPr>
              <w:t>0</w:t>
            </w:r>
            <w:r w:rsidRPr="00222E25">
              <w:rPr>
                <w:rFonts w:cstheme="minorHAnsi"/>
                <w:b w:val="0"/>
                <w:color w:val="000000"/>
                <w:vertAlign w:val="superscript"/>
              </w:rPr>
              <w:t>o</w:t>
            </w:r>
            <w:r w:rsidRPr="00222E25">
              <w:rPr>
                <w:rFonts w:cstheme="minorHAnsi"/>
                <w:b w:val="0"/>
                <w:color w:val="000000"/>
              </w:rPr>
              <w:t>C. Jest neutralny, nie uszkadza powierzchni delikatnych, nie powoduje korozji, a</w:t>
            </w:r>
            <w:r w:rsidR="005029C2">
              <w:rPr>
                <w:rFonts w:cstheme="minorHAnsi"/>
                <w:b w:val="0"/>
                <w:color w:val="000000"/>
              </w:rPr>
              <w:t> </w:t>
            </w:r>
            <w:r w:rsidRPr="00222E25">
              <w:rPr>
                <w:rFonts w:cstheme="minorHAnsi"/>
                <w:b w:val="0"/>
                <w:color w:val="000000"/>
              </w:rPr>
              <w:t>w</w:t>
            </w:r>
            <w:r w:rsidR="005029C2">
              <w:rPr>
                <w:rFonts w:cstheme="minorHAnsi"/>
                <w:b w:val="0"/>
                <w:color w:val="000000"/>
              </w:rPr>
              <w:t> </w:t>
            </w:r>
            <w:r w:rsidRPr="00222E25">
              <w:rPr>
                <w:rFonts w:cstheme="minorHAnsi"/>
                <w:b w:val="0"/>
                <w:color w:val="000000"/>
              </w:rPr>
              <w:t>razie potrzeby można go również malować.</w:t>
            </w:r>
            <w:r w:rsidR="00E95B7A">
              <w:rPr>
                <w:b w:val="0"/>
                <w:color w:val="FF0000"/>
              </w:rPr>
              <w:t xml:space="preserve"> </w:t>
            </w:r>
            <w:r w:rsidR="00D3133E" w:rsidRPr="00222E25">
              <w:rPr>
                <w:b w:val="0"/>
              </w:rPr>
              <w:t xml:space="preserve"> Klej jest niewrażliwy na działanie wielu chemikaliów – słabych kwasów, zasad, rozpuszczalników i olejów.</w:t>
            </w:r>
          </w:p>
        </w:tc>
      </w:tr>
      <w:tr w:rsidR="00561BA0" w14:paraId="7F0658AE" w14:textId="77777777" w:rsidTr="00662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F2A5B84" w14:textId="77777777" w:rsidR="00817E2B" w:rsidRPr="00203B80" w:rsidRDefault="00561BA0" w:rsidP="005029C2">
            <w:pPr>
              <w:pStyle w:val="Default"/>
              <w:numPr>
                <w:ilvl w:val="0"/>
                <w:numId w:val="12"/>
              </w:numPr>
              <w:jc w:val="both"/>
              <w:rPr>
                <w:rStyle w:val="apple-style-span"/>
                <w:rFonts w:ascii="Arial Narrow" w:hAnsi="Arial Narrow" w:cs="Arial"/>
                <w:color w:val="auto"/>
                <w:sz w:val="20"/>
                <w:szCs w:val="20"/>
              </w:rPr>
            </w:pPr>
            <w:r w:rsidRPr="00152793">
              <w:rPr>
                <w:b w:val="0"/>
              </w:rPr>
              <w:t>Cechy:</w:t>
            </w:r>
            <w:r w:rsidR="00F746A1" w:rsidRPr="001028AC">
              <w:rPr>
                <w:rStyle w:val="apple-style-span"/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5705BD14" w14:textId="77777777" w:rsidR="00F746A1" w:rsidRDefault="000932F6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Elastyczny</w:t>
            </w:r>
          </w:p>
          <w:p w14:paraId="12339836" w14:textId="77777777" w:rsidR="00B07BFE" w:rsidRPr="00B07BFE" w:rsidRDefault="00B07BFE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Bezzapachowy</w:t>
            </w:r>
          </w:p>
          <w:p w14:paraId="60631154" w14:textId="77777777" w:rsidR="000932F6" w:rsidRDefault="000932F6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Odporny na UV</w:t>
            </w:r>
          </w:p>
          <w:p w14:paraId="539CA8D1" w14:textId="77777777" w:rsidR="000932F6" w:rsidRDefault="000932F6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Odporny na warunki atmosferyczne</w:t>
            </w:r>
          </w:p>
          <w:p w14:paraId="3C0549F2" w14:textId="77777777" w:rsidR="000932F6" w:rsidRDefault="00B07BFE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Wodoodporny</w:t>
            </w:r>
          </w:p>
          <w:p w14:paraId="31F29198" w14:textId="77777777" w:rsidR="000932F6" w:rsidRDefault="000932F6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Odporny na zmienne temperatury</w:t>
            </w:r>
          </w:p>
          <w:p w14:paraId="41C85567" w14:textId="77777777" w:rsidR="00B07BFE" w:rsidRDefault="00B07BFE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Odporny na grzyby i pleśnie</w:t>
            </w:r>
          </w:p>
          <w:p w14:paraId="3D811A73" w14:textId="77777777" w:rsidR="00B07BFE" w:rsidRDefault="00B07BFE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Odporny na starzenie</w:t>
            </w:r>
          </w:p>
          <w:p w14:paraId="1CE072F0" w14:textId="77777777" w:rsidR="00222E25" w:rsidRDefault="00222E25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Odporny na roztwory słabych kwasów i zasad, rozpuszczalniki, oleje</w:t>
            </w:r>
          </w:p>
          <w:p w14:paraId="69A62DC3" w14:textId="77777777" w:rsidR="00B07BFE" w:rsidRDefault="00B07BFE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Nie odbarwia podłoży</w:t>
            </w:r>
          </w:p>
          <w:p w14:paraId="2736841B" w14:textId="77777777" w:rsidR="000932F6" w:rsidRDefault="000932F6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Do wewnątrz i na zewnątrz</w:t>
            </w:r>
          </w:p>
          <w:p w14:paraId="7176D9B8" w14:textId="77777777" w:rsidR="00222E25" w:rsidRDefault="00222E25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Nie kruszy się</w:t>
            </w:r>
          </w:p>
          <w:p w14:paraId="778B66D8" w14:textId="77777777" w:rsidR="00222E25" w:rsidRDefault="00222E25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Nie pęka</w:t>
            </w:r>
          </w:p>
          <w:p w14:paraId="39F5682D" w14:textId="77777777" w:rsidR="000932F6" w:rsidRDefault="000932F6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Nie spływa z powierzchni pionowych</w:t>
            </w:r>
          </w:p>
          <w:p w14:paraId="16AA5BFE" w14:textId="77777777" w:rsidR="00222E25" w:rsidRDefault="00222E25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Nie zawiera rozpuszczalników</w:t>
            </w:r>
          </w:p>
          <w:p w14:paraId="07E4E26A" w14:textId="77777777" w:rsidR="00B07BFE" w:rsidRPr="00116DA1" w:rsidRDefault="00B07BFE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Można go malować</w:t>
            </w:r>
          </w:p>
          <w:p w14:paraId="2097EA5B" w14:textId="4BA8A121" w:rsidR="00116DA1" w:rsidRPr="00152793" w:rsidRDefault="00116DA1" w:rsidP="005029C2">
            <w:pPr>
              <w:pStyle w:val="Akapitzlist"/>
              <w:numPr>
                <w:ilvl w:val="0"/>
                <w:numId w:val="5"/>
              </w:numPr>
              <w:jc w:val="both"/>
              <w:rPr>
                <w:b w:val="0"/>
              </w:rPr>
            </w:pPr>
            <w:r>
              <w:rPr>
                <w:b w:val="0"/>
              </w:rPr>
              <w:t>Nie powoduje korozji</w:t>
            </w:r>
          </w:p>
        </w:tc>
      </w:tr>
    </w:tbl>
    <w:p w14:paraId="3185112F" w14:textId="77777777" w:rsidR="00014549" w:rsidRDefault="00014549" w:rsidP="00802947">
      <w:pPr>
        <w:spacing w:after="0"/>
      </w:pPr>
    </w:p>
    <w:tbl>
      <w:tblPr>
        <w:tblStyle w:val="Jasnalistaakcent6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4549" w14:paraId="31FB9EAF" w14:textId="77777777" w:rsidTr="001E4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8F10938" w14:textId="77777777" w:rsidR="00014549" w:rsidRDefault="00014549" w:rsidP="00662262">
            <w:r>
              <w:t>ZASTOSOWANIE</w:t>
            </w:r>
          </w:p>
        </w:tc>
      </w:tr>
      <w:tr w:rsidR="00014549" w14:paraId="262B0DA7" w14:textId="77777777" w:rsidTr="001E4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220471C9" w14:textId="77777777" w:rsidR="00014549" w:rsidRDefault="00014549" w:rsidP="00B46167">
            <w:pPr>
              <w:autoSpaceDE w:val="0"/>
              <w:autoSpaceDN w:val="0"/>
              <w:adjustRightInd w:val="0"/>
              <w:jc w:val="both"/>
              <w:rPr>
                <w:rFonts w:cs="Arial"/>
                <w:bCs w:val="0"/>
              </w:rPr>
            </w:pPr>
            <w:r w:rsidRPr="00152793">
              <w:rPr>
                <w:b w:val="0"/>
              </w:rPr>
              <w:t>Materiały:</w:t>
            </w:r>
            <w:r w:rsidR="00662262">
              <w:rPr>
                <w:b w:val="0"/>
              </w:rPr>
              <w:t xml:space="preserve"> </w:t>
            </w:r>
            <w:r w:rsidR="00B46167" w:rsidRPr="00B46167">
              <w:rPr>
                <w:rFonts w:cs="Arial"/>
                <w:b w:val="0"/>
              </w:rPr>
              <w:t>szkło, lustra, ceramika sanitarna, porcelana, powierzchnie malowane, szkliwione, emaliowane, glazurowane, tynk, ceramika budowlana, beton (w tym: beton wilgotny), podłoża epoksydowe, poliester, polistyren, twarde PVC i tworzywa sztuczne podobnego typu, metale</w:t>
            </w:r>
            <w:r w:rsidR="00B46167">
              <w:rPr>
                <w:rFonts w:cs="Arial"/>
                <w:b w:val="0"/>
              </w:rPr>
              <w:t xml:space="preserve"> </w:t>
            </w:r>
            <w:r w:rsidR="00B46167" w:rsidRPr="00B46167">
              <w:rPr>
                <w:rFonts w:cs="Arial"/>
                <w:b w:val="0"/>
              </w:rPr>
              <w:t>i ich stopy (miedź, ołów, cynk, aluminium itd.), stal (galwanizowana, nierdzewna, emaliowana), piaskowiec, granit, marmur, impregnowane drewno, korek, MDF, HDF, płyta wiórowa i inne materiały drewnopochodne</w:t>
            </w:r>
          </w:p>
          <w:p w14:paraId="248111BF" w14:textId="77777777" w:rsidR="00A66597" w:rsidRDefault="00A66597" w:rsidP="00B46167">
            <w:pPr>
              <w:autoSpaceDE w:val="0"/>
              <w:autoSpaceDN w:val="0"/>
              <w:adjustRightInd w:val="0"/>
              <w:jc w:val="both"/>
              <w:rPr>
                <w:rFonts w:cs="Arial"/>
                <w:bCs w:val="0"/>
              </w:rPr>
            </w:pPr>
          </w:p>
          <w:p w14:paraId="3E7F249A" w14:textId="77777777" w:rsidR="00A66597" w:rsidRDefault="00A66597" w:rsidP="00B46167">
            <w:pPr>
              <w:autoSpaceDE w:val="0"/>
              <w:autoSpaceDN w:val="0"/>
              <w:adjustRightInd w:val="0"/>
              <w:jc w:val="both"/>
              <w:rPr>
                <w:rFonts w:cs="Arial"/>
                <w:bCs w:val="0"/>
              </w:rPr>
            </w:pPr>
          </w:p>
          <w:p w14:paraId="1D036449" w14:textId="0692882F" w:rsidR="00A66597" w:rsidRPr="00B46167" w:rsidRDefault="00A66597" w:rsidP="00B46167">
            <w:pPr>
              <w:autoSpaceDE w:val="0"/>
              <w:autoSpaceDN w:val="0"/>
              <w:adjustRightInd w:val="0"/>
              <w:jc w:val="both"/>
              <w:rPr>
                <w:rFonts w:cs="Arial"/>
                <w:b w:val="0"/>
              </w:rPr>
            </w:pPr>
          </w:p>
        </w:tc>
      </w:tr>
      <w:tr w:rsidR="00014549" w14:paraId="2C6DF7CE" w14:textId="77777777" w:rsidTr="001E4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CB77DEF" w14:textId="77777777" w:rsidR="00014549" w:rsidRPr="00152793" w:rsidRDefault="00014549" w:rsidP="005029C2">
            <w:pPr>
              <w:jc w:val="both"/>
              <w:rPr>
                <w:b w:val="0"/>
              </w:rPr>
            </w:pPr>
            <w:r w:rsidRPr="00152793">
              <w:rPr>
                <w:b w:val="0"/>
              </w:rPr>
              <w:t>Przykłady zastosowania:</w:t>
            </w:r>
          </w:p>
          <w:p w14:paraId="0667117F" w14:textId="77777777" w:rsidR="007E3131" w:rsidRPr="001E44C9" w:rsidRDefault="001E44C9" w:rsidP="005029C2">
            <w:pPr>
              <w:pStyle w:val="Akapitzlist"/>
              <w:numPr>
                <w:ilvl w:val="0"/>
                <w:numId w:val="4"/>
              </w:numPr>
              <w:jc w:val="both"/>
              <w:rPr>
                <w:b w:val="0"/>
              </w:rPr>
            </w:pPr>
            <w:r w:rsidRPr="001E44C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lastRenderedPageBreak/>
              <w:t>przyklejanie elementów ozdobnych np. do ramek na zdjęcia</w:t>
            </w:r>
          </w:p>
          <w:p w14:paraId="3B16D62E" w14:textId="77777777" w:rsidR="001E44C9" w:rsidRPr="001E44C9" w:rsidRDefault="001E44C9" w:rsidP="005029C2">
            <w:pPr>
              <w:pStyle w:val="Akapitzlist"/>
              <w:numPr>
                <w:ilvl w:val="0"/>
                <w:numId w:val="4"/>
              </w:numPr>
              <w:jc w:val="both"/>
              <w:rPr>
                <w:b w:val="0"/>
              </w:rPr>
            </w:pPr>
            <w:r w:rsidRPr="001E44C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przyklejanie listew ozdobnych i maskujących, znaczków, uchwytów, emblematów</w:t>
            </w:r>
          </w:p>
          <w:p w14:paraId="76238085" w14:textId="77777777" w:rsidR="001E44C9" w:rsidRPr="001E44C9" w:rsidRDefault="001E44C9" w:rsidP="005029C2">
            <w:pPr>
              <w:pStyle w:val="Akapitzlist"/>
              <w:numPr>
                <w:ilvl w:val="0"/>
                <w:numId w:val="4"/>
              </w:numPr>
              <w:jc w:val="both"/>
              <w:rPr>
                <w:b w:val="0"/>
              </w:rPr>
            </w:pPr>
            <w:r w:rsidRPr="001E44C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uszczelnianie witryn sklepowych, szyb wystawowych, lad, gablot, znaków, tablic, kasetonów reklamowych itp.</w:t>
            </w:r>
          </w:p>
          <w:p w14:paraId="4B06580A" w14:textId="77777777" w:rsidR="001E44C9" w:rsidRPr="001E44C9" w:rsidRDefault="001E44C9" w:rsidP="005029C2">
            <w:pPr>
              <w:pStyle w:val="Akapitzlist"/>
              <w:numPr>
                <w:ilvl w:val="0"/>
                <w:numId w:val="4"/>
              </w:numPr>
              <w:jc w:val="both"/>
              <w:rPr>
                <w:b w:val="0"/>
              </w:rPr>
            </w:pPr>
            <w:r w:rsidRPr="001E44C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uszczelnianie np. autochłodnie, lady chłodnicze, magazyny chłodnicze</w:t>
            </w:r>
          </w:p>
          <w:p w14:paraId="4D6C5CDC" w14:textId="77777777" w:rsidR="001E44C9" w:rsidRPr="001E44C9" w:rsidRDefault="001E44C9" w:rsidP="005029C2">
            <w:pPr>
              <w:pStyle w:val="Akapitzlist"/>
              <w:numPr>
                <w:ilvl w:val="0"/>
                <w:numId w:val="4"/>
              </w:numPr>
              <w:jc w:val="both"/>
              <w:rPr>
                <w:b w:val="0"/>
              </w:rPr>
            </w:pPr>
            <w:r w:rsidRPr="001E44C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uszczelnianie łodzi, statków, samochodów, przyczep campingowych</w:t>
            </w:r>
          </w:p>
          <w:p w14:paraId="51334CF8" w14:textId="77777777" w:rsidR="001E44C9" w:rsidRPr="001E44C9" w:rsidRDefault="001E44C9" w:rsidP="005029C2">
            <w:pPr>
              <w:pStyle w:val="Akapitzlist"/>
              <w:numPr>
                <w:ilvl w:val="0"/>
                <w:numId w:val="4"/>
              </w:numPr>
              <w:jc w:val="both"/>
              <w:rPr>
                <w:b w:val="0"/>
              </w:rPr>
            </w:pPr>
            <w:r w:rsidRPr="001E44C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w gospodarstwach domowych (</w:t>
            </w:r>
            <w:r w:rsidR="00222E25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 xml:space="preserve">naprawa sprzętu AGD, RTV) </w:t>
            </w:r>
          </w:p>
          <w:p w14:paraId="381CB942" w14:textId="77777777" w:rsidR="001E44C9" w:rsidRPr="001E44C9" w:rsidRDefault="001E44C9" w:rsidP="005029C2">
            <w:pPr>
              <w:pStyle w:val="Akapitzlist"/>
              <w:numPr>
                <w:ilvl w:val="0"/>
                <w:numId w:val="4"/>
              </w:numPr>
              <w:jc w:val="both"/>
              <w:rPr>
                <w:b w:val="0"/>
              </w:rPr>
            </w:pPr>
            <w:r w:rsidRPr="001E44C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klejenie i uszczelnianie w przemyśle środków transportu - np. szwy spawalnicze, połączenia kołnierzowe, złącza zgrzewane</w:t>
            </w:r>
          </w:p>
          <w:p w14:paraId="40FBF9C9" w14:textId="77777777" w:rsidR="001E44C9" w:rsidRPr="001E44C9" w:rsidRDefault="001E44C9" w:rsidP="005029C2">
            <w:pPr>
              <w:pStyle w:val="Akapitzlist"/>
              <w:numPr>
                <w:ilvl w:val="0"/>
                <w:numId w:val="4"/>
              </w:numPr>
              <w:jc w:val="both"/>
              <w:rPr>
                <w:b w:val="0"/>
              </w:rPr>
            </w:pPr>
            <w:r w:rsidRPr="001E44C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przyklejanie kamiennych blatów kuchennych</w:t>
            </w:r>
          </w:p>
          <w:p w14:paraId="1DAA6193" w14:textId="77777777" w:rsidR="001E44C9" w:rsidRPr="001E44C9" w:rsidRDefault="001E44C9" w:rsidP="005029C2">
            <w:pPr>
              <w:pStyle w:val="Akapitzlist"/>
              <w:numPr>
                <w:ilvl w:val="0"/>
                <w:numId w:val="4"/>
              </w:numPr>
              <w:jc w:val="both"/>
              <w:rPr>
                <w:b w:val="0"/>
              </w:rPr>
            </w:pPr>
            <w:r w:rsidRPr="001E44C9">
              <w:rPr>
                <w:rFonts w:ascii="Calibri" w:eastAsia="Times New Roman" w:hAnsi="Calibri" w:cs="Calibri"/>
                <w:b w:val="0"/>
                <w:color w:val="000000"/>
                <w:lang w:eastAsia="pl-PL"/>
              </w:rPr>
              <w:t>przyklejanie zdjęcia do tablicy nagrobkowej</w:t>
            </w:r>
          </w:p>
        </w:tc>
      </w:tr>
    </w:tbl>
    <w:p w14:paraId="11C8648B" w14:textId="77777777" w:rsidR="00014549" w:rsidRDefault="00014549" w:rsidP="00802947">
      <w:pPr>
        <w:spacing w:after="0"/>
      </w:pPr>
    </w:p>
    <w:tbl>
      <w:tblPr>
        <w:tblStyle w:val="Jasnalistaakcent6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F3CA9" w14:paraId="75218ACA" w14:textId="77777777" w:rsidTr="002F3C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8" w:space="0" w:color="F79646" w:themeColor="accent6"/>
            </w:tcBorders>
          </w:tcPr>
          <w:p w14:paraId="4FC5DFA5" w14:textId="77777777" w:rsidR="002F3CA9" w:rsidRDefault="002F3CA9">
            <w:r>
              <w:t>PRZYGOTOWANIE POWIERZCHNI</w:t>
            </w:r>
          </w:p>
        </w:tc>
      </w:tr>
      <w:tr w:rsidR="002F3CA9" w14:paraId="3CD1B7BF" w14:textId="77777777" w:rsidTr="00662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2D65D06" w14:textId="77777777" w:rsidR="00A20E8F" w:rsidRDefault="00E2588F" w:rsidP="005029C2">
            <w:pPr>
              <w:pStyle w:val="Bezodstpw"/>
              <w:jc w:val="both"/>
              <w:rPr>
                <w:rFonts w:asciiTheme="minorHAnsi" w:hAnsiTheme="minorHAnsi"/>
                <w:b w:val="0"/>
              </w:rPr>
            </w:pPr>
            <w:r w:rsidRPr="00152550">
              <w:rPr>
                <w:rFonts w:asciiTheme="minorHAnsi" w:hAnsiTheme="minorHAnsi"/>
                <w:b w:val="0"/>
              </w:rPr>
              <w:t>Powierzchnie klejone powinny być</w:t>
            </w:r>
            <w:r w:rsidR="00A20E8F">
              <w:rPr>
                <w:rFonts w:asciiTheme="minorHAnsi" w:hAnsiTheme="minorHAnsi"/>
                <w:b w:val="0"/>
              </w:rPr>
              <w:t>:</w:t>
            </w:r>
          </w:p>
          <w:p w14:paraId="14BB698D" w14:textId="77777777" w:rsidR="007E3131" w:rsidRDefault="007E3131" w:rsidP="005029C2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CZYSTE</w:t>
            </w:r>
          </w:p>
          <w:p w14:paraId="74CD0CCD" w14:textId="77777777" w:rsidR="007E3131" w:rsidRPr="008D4C0F" w:rsidRDefault="007E3131" w:rsidP="005029C2">
            <w:pPr>
              <w:pStyle w:val="Akapitzlist"/>
              <w:jc w:val="both"/>
              <w:rPr>
                <w:b w:val="0"/>
              </w:rPr>
            </w:pPr>
            <w:r w:rsidRPr="008D4C0F">
              <w:rPr>
                <w:b w:val="0"/>
              </w:rPr>
              <w:t>Oczyść klejone powierzchnie tak</w:t>
            </w:r>
            <w:r>
              <w:rPr>
                <w:b w:val="0"/>
              </w:rPr>
              <w:t>,</w:t>
            </w:r>
            <w:r w:rsidRPr="008D4C0F">
              <w:rPr>
                <w:b w:val="0"/>
              </w:rPr>
              <w:t xml:space="preserve"> aby były wolne od wszelkich zabrudzeń i zanieczyszczeń (kurz, pył, tłuszcz). </w:t>
            </w:r>
            <w:r>
              <w:rPr>
                <w:b w:val="0"/>
              </w:rPr>
              <w:t>Następnie przemyj pre</w:t>
            </w:r>
            <w:r w:rsidR="00F83EEA">
              <w:rPr>
                <w:b w:val="0"/>
              </w:rPr>
              <w:t>paratem Odtłuszczacz Techniczny lub</w:t>
            </w:r>
            <w:r>
              <w:rPr>
                <w:b w:val="0"/>
              </w:rPr>
              <w:t xml:space="preserve"> Zestaw Czyszczący</w:t>
            </w:r>
            <w:r w:rsidR="00F83EEA">
              <w:rPr>
                <w:b w:val="0"/>
              </w:rPr>
              <w:t xml:space="preserve"> marki Technicqll.</w:t>
            </w:r>
            <w:r w:rsidRPr="008D4C0F">
              <w:rPr>
                <w:b w:val="0"/>
              </w:rPr>
              <w:t xml:space="preserve"> </w:t>
            </w:r>
          </w:p>
          <w:p w14:paraId="797118B8" w14:textId="77777777" w:rsidR="002F3CA9" w:rsidRPr="007E3131" w:rsidRDefault="007E3131" w:rsidP="005029C2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b w:val="0"/>
              </w:rPr>
            </w:pPr>
            <w:r w:rsidRPr="007E3131">
              <w:rPr>
                <w:b w:val="0"/>
              </w:rPr>
              <w:t>SUCHE</w:t>
            </w:r>
          </w:p>
          <w:p w14:paraId="02CE3B9D" w14:textId="77777777" w:rsidR="007E3131" w:rsidRPr="00B83F9E" w:rsidRDefault="007E3131" w:rsidP="005029C2">
            <w:pPr>
              <w:pStyle w:val="Bezodstpw"/>
              <w:ind w:left="720"/>
              <w:jc w:val="both"/>
              <w:rPr>
                <w:rFonts w:asciiTheme="minorHAnsi" w:hAnsiTheme="minorHAnsi" w:cs="Arial"/>
                <w:b w:val="0"/>
              </w:rPr>
            </w:pPr>
            <w:r w:rsidRPr="000E4B32">
              <w:rPr>
                <w:b w:val="0"/>
              </w:rPr>
              <w:t>Osusz oczyszczone powierzchnie.</w:t>
            </w:r>
            <w:r w:rsidRPr="000E4B32">
              <w:t xml:space="preserve">  </w:t>
            </w:r>
          </w:p>
        </w:tc>
      </w:tr>
    </w:tbl>
    <w:p w14:paraId="5482FFB1" w14:textId="77777777" w:rsidR="00014549" w:rsidRDefault="00014549" w:rsidP="00802947">
      <w:pPr>
        <w:spacing w:after="0"/>
      </w:pPr>
    </w:p>
    <w:tbl>
      <w:tblPr>
        <w:tblStyle w:val="Jasnalistaakcent6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31B1F" w14:paraId="23C2E1FC" w14:textId="77777777" w:rsidTr="00331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09809F5" w14:textId="77777777" w:rsidR="00331B1F" w:rsidRDefault="00331B1F">
            <w:r>
              <w:t>WARUNKI</w:t>
            </w:r>
          </w:p>
        </w:tc>
      </w:tr>
      <w:tr w:rsidR="00331B1F" w14:paraId="4F3715D1" w14:textId="77777777" w:rsidTr="00331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6643C32" w14:textId="77777777" w:rsidR="00D83A29" w:rsidRPr="00152793" w:rsidRDefault="00222E25" w:rsidP="005029C2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Temperatura pracy</w:t>
            </w:r>
          </w:p>
          <w:p w14:paraId="4E65EDC1" w14:textId="7694F6BF" w:rsidR="00D83A29" w:rsidRDefault="00D83A29" w:rsidP="005029C2">
            <w:pPr>
              <w:pStyle w:val="Akapitzlist"/>
              <w:jc w:val="both"/>
              <w:rPr>
                <w:b w:val="0"/>
              </w:rPr>
            </w:pPr>
            <w:r>
              <w:rPr>
                <w:b w:val="0"/>
              </w:rPr>
              <w:t xml:space="preserve">Prace wykonuj w temperaturze otoczenia i podłoża od 5 do </w:t>
            </w:r>
            <w:r w:rsidR="00D776D1">
              <w:rPr>
                <w:b w:val="0"/>
              </w:rPr>
              <w:t>4</w:t>
            </w:r>
            <w:r>
              <w:rPr>
                <w:b w:val="0"/>
              </w:rPr>
              <w:t>0</w:t>
            </w:r>
            <w:r w:rsidRPr="00D83A29">
              <w:rPr>
                <w:b w:val="0"/>
                <w:vertAlign w:val="superscript"/>
              </w:rPr>
              <w:t>o</w:t>
            </w:r>
            <w:r>
              <w:rPr>
                <w:b w:val="0"/>
              </w:rPr>
              <w:t xml:space="preserve">C. </w:t>
            </w:r>
          </w:p>
          <w:p w14:paraId="375EE9AB" w14:textId="77777777" w:rsidR="00D83A29" w:rsidRPr="00D3133E" w:rsidRDefault="00D83A29" w:rsidP="005029C2">
            <w:pPr>
              <w:jc w:val="both"/>
            </w:pPr>
          </w:p>
        </w:tc>
      </w:tr>
    </w:tbl>
    <w:p w14:paraId="0F4CE4D2" w14:textId="77777777" w:rsidR="00331B1F" w:rsidRDefault="00331B1F" w:rsidP="00802947">
      <w:pPr>
        <w:spacing w:after="0"/>
      </w:pPr>
    </w:p>
    <w:tbl>
      <w:tblPr>
        <w:tblStyle w:val="Jasnalistaakcent6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615CC" w14:paraId="6CD4CDAA" w14:textId="77777777" w:rsidTr="00A61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3F3035D" w14:textId="77777777" w:rsidR="00A615CC" w:rsidRDefault="00830C08">
            <w:r>
              <w:t>APLIKACJA</w:t>
            </w:r>
          </w:p>
        </w:tc>
      </w:tr>
      <w:tr w:rsidR="00A615CC" w14:paraId="44B2C23A" w14:textId="77777777" w:rsidTr="00A61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AE2EC84" w14:textId="77777777" w:rsidR="00D3133E" w:rsidRPr="00D3133E" w:rsidRDefault="00D3133E" w:rsidP="005029C2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jc w:val="both"/>
              <w:rPr>
                <w:u w:val="single"/>
              </w:rPr>
            </w:pPr>
            <w:r w:rsidRPr="00D3133E">
              <w:rPr>
                <w:u w:val="single"/>
              </w:rPr>
              <w:t>Klejenie:</w:t>
            </w:r>
          </w:p>
          <w:p w14:paraId="2E98643D" w14:textId="77777777" w:rsidR="00D3133E" w:rsidRPr="00D3133E" w:rsidRDefault="00D3133E" w:rsidP="005029C2">
            <w:pPr>
              <w:pStyle w:val="Akapitzlist"/>
              <w:numPr>
                <w:ilvl w:val="0"/>
                <w:numId w:val="20"/>
              </w:numPr>
              <w:spacing w:after="200" w:line="276" w:lineRule="auto"/>
              <w:jc w:val="both"/>
              <w:rPr>
                <w:b w:val="0"/>
              </w:rPr>
            </w:pPr>
            <w:r w:rsidRPr="00645C56">
              <w:rPr>
                <w:b w:val="0"/>
              </w:rPr>
              <w:t>Nałóż cienką wars</w:t>
            </w:r>
            <w:r>
              <w:rPr>
                <w:b w:val="0"/>
              </w:rPr>
              <w:t xml:space="preserve">twę kleju </w:t>
            </w:r>
            <w:r w:rsidR="005C1D43">
              <w:rPr>
                <w:b w:val="0"/>
              </w:rPr>
              <w:t xml:space="preserve">MS Polimer </w:t>
            </w:r>
            <w:r>
              <w:rPr>
                <w:b w:val="0"/>
              </w:rPr>
              <w:t>na jedną powierzchnie i równomiernie</w:t>
            </w:r>
            <w:r w:rsidR="003F776D">
              <w:rPr>
                <w:b w:val="0"/>
              </w:rPr>
              <w:t xml:space="preserve"> go</w:t>
            </w:r>
            <w:r>
              <w:rPr>
                <w:b w:val="0"/>
              </w:rPr>
              <w:t xml:space="preserve"> rozprowadź.</w:t>
            </w:r>
          </w:p>
          <w:p w14:paraId="274A3B4C" w14:textId="77777777" w:rsidR="00D3133E" w:rsidRDefault="00D3133E" w:rsidP="005029C2">
            <w:pPr>
              <w:pStyle w:val="Akapitzlist"/>
              <w:numPr>
                <w:ilvl w:val="0"/>
                <w:numId w:val="20"/>
              </w:numPr>
              <w:spacing w:after="20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Dociśnij elementy</w:t>
            </w:r>
            <w:r w:rsidR="003F776D">
              <w:rPr>
                <w:b w:val="0"/>
              </w:rPr>
              <w:t xml:space="preserve"> do siebie. </w:t>
            </w:r>
          </w:p>
          <w:p w14:paraId="65D1A2DB" w14:textId="77777777" w:rsidR="003F776D" w:rsidRDefault="003F776D" w:rsidP="005029C2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W ciągu 5 minut możesz jeszcze skorygować połączenie względem siebie</w:t>
            </w:r>
          </w:p>
          <w:p w14:paraId="36619A01" w14:textId="77777777" w:rsidR="003F776D" w:rsidRDefault="003F776D" w:rsidP="005029C2">
            <w:pPr>
              <w:pStyle w:val="Akapitzlist"/>
              <w:numPr>
                <w:ilvl w:val="0"/>
                <w:numId w:val="21"/>
              </w:numPr>
              <w:spacing w:after="200" w:line="276" w:lineRule="auto"/>
              <w:jc w:val="both"/>
              <w:rPr>
                <w:b w:val="0"/>
              </w:rPr>
            </w:pPr>
            <w:r>
              <w:rPr>
                <w:b w:val="0"/>
              </w:rPr>
              <w:t>Unieruchom połączenie na ok. 2 godziny</w:t>
            </w:r>
            <w:r w:rsidR="009C27F3">
              <w:rPr>
                <w:b w:val="0"/>
              </w:rPr>
              <w:t xml:space="preserve"> za pomocą ścisku stolarskiego lub cięższego przedmiotu.</w:t>
            </w:r>
          </w:p>
          <w:p w14:paraId="595DE829" w14:textId="77777777" w:rsidR="00A615CC" w:rsidRPr="009C27F3" w:rsidRDefault="00D3133E" w:rsidP="005029C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color w:val="000000"/>
                <w:u w:val="single"/>
              </w:rPr>
            </w:pPr>
            <w:r w:rsidRPr="009C27F3">
              <w:rPr>
                <w:b w:val="0"/>
              </w:rPr>
              <w:t>Pozostaw na 24 godziny, aby połączenie uzyskało pełną wytrzymałość.</w:t>
            </w:r>
          </w:p>
          <w:p w14:paraId="02A057E5" w14:textId="77777777" w:rsidR="009C27F3" w:rsidRPr="00C902C4" w:rsidRDefault="009C27F3" w:rsidP="005029C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u w:val="single"/>
              </w:rPr>
            </w:pPr>
            <w:r w:rsidRPr="00C902C4">
              <w:rPr>
                <w:rFonts w:cs="Arial"/>
                <w:color w:val="000000"/>
                <w:u w:val="single"/>
              </w:rPr>
              <w:t>Uszczelnianie:</w:t>
            </w:r>
          </w:p>
          <w:p w14:paraId="5C58AE5A" w14:textId="77777777" w:rsidR="00C902C4" w:rsidRPr="00C902C4" w:rsidRDefault="00C902C4" w:rsidP="005029C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color w:val="000000"/>
              </w:rPr>
            </w:pPr>
            <w:r w:rsidRPr="00C902C4">
              <w:rPr>
                <w:rFonts w:cs="Arial"/>
                <w:b w:val="0"/>
                <w:color w:val="000000"/>
              </w:rPr>
              <w:t>Przyklej taśmę maskującą po obu stronach powierzchni klejonej, aby zapewnić równe krawędzie.</w:t>
            </w:r>
          </w:p>
          <w:p w14:paraId="51259B72" w14:textId="77777777" w:rsidR="00C902C4" w:rsidRPr="008D0C20" w:rsidRDefault="005C1D43" w:rsidP="005029C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</w:rPr>
              <w:t>Nanieś niewielką ilość kleju MS Polimer</w:t>
            </w:r>
            <w:r w:rsidR="00C902C4" w:rsidRPr="008D0C20">
              <w:rPr>
                <w:rFonts w:cs="Arial"/>
                <w:b w:val="0"/>
                <w:color w:val="000000"/>
              </w:rPr>
              <w:t xml:space="preserve"> i wygładź szpachelką maczaną w wodzie z niewielką ilością mydła.</w:t>
            </w:r>
          </w:p>
          <w:p w14:paraId="0876D1FC" w14:textId="56590D48" w:rsidR="009C27F3" w:rsidRPr="00A66597" w:rsidRDefault="00C902C4" w:rsidP="003D726E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u w:val="single"/>
              </w:rPr>
            </w:pPr>
            <w:r w:rsidRPr="00A66597">
              <w:rPr>
                <w:rFonts w:cs="Arial"/>
                <w:b w:val="0"/>
                <w:color w:val="000000"/>
              </w:rPr>
              <w:t>Usuń taśmy maskujące po ok. 10 minutach</w:t>
            </w:r>
          </w:p>
          <w:p w14:paraId="5162570F" w14:textId="77777777" w:rsidR="009C27F3" w:rsidRPr="00D3133E" w:rsidRDefault="009C27F3" w:rsidP="005029C2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u w:val="single"/>
              </w:rPr>
            </w:pPr>
          </w:p>
        </w:tc>
      </w:tr>
    </w:tbl>
    <w:p w14:paraId="18D1F481" w14:textId="77777777" w:rsidR="00331B1F" w:rsidRDefault="00331B1F" w:rsidP="00A830F6">
      <w:pPr>
        <w:spacing w:after="0"/>
      </w:pPr>
    </w:p>
    <w:tbl>
      <w:tblPr>
        <w:tblStyle w:val="Jasnalistaakcent6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25549" w14:paraId="40F4D6C3" w14:textId="77777777" w:rsidTr="00425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99DACA3" w14:textId="77777777" w:rsidR="00425549" w:rsidRDefault="00425549">
            <w:r>
              <w:lastRenderedPageBreak/>
              <w:t>PORADY I UWAGI</w:t>
            </w:r>
          </w:p>
        </w:tc>
      </w:tr>
      <w:tr w:rsidR="00425549" w14:paraId="41C58D5C" w14:textId="77777777" w:rsidTr="004255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69F9840" w14:textId="7DEDC78F" w:rsidR="00151A25" w:rsidRPr="00151A25" w:rsidRDefault="00AB6B9B" w:rsidP="00151A25">
            <w:pPr>
              <w:pStyle w:val="Default"/>
              <w:numPr>
                <w:ilvl w:val="0"/>
                <w:numId w:val="2"/>
              </w:numPr>
              <w:jc w:val="both"/>
              <w:rPr>
                <w:b w:val="0"/>
                <w:sz w:val="22"/>
                <w:szCs w:val="22"/>
              </w:rPr>
            </w:pPr>
            <w:r w:rsidRPr="00B34525">
              <w:rPr>
                <w:b w:val="0"/>
                <w:sz w:val="22"/>
                <w:szCs w:val="22"/>
              </w:rPr>
              <w:t>Przy klejeniu przedmiotów do pionowych powierzchni</w:t>
            </w:r>
            <w:r w:rsidR="00383CCF">
              <w:rPr>
                <w:b w:val="0"/>
                <w:sz w:val="22"/>
                <w:szCs w:val="22"/>
              </w:rPr>
              <w:t xml:space="preserve"> (z wentylacją)</w:t>
            </w:r>
            <w:r w:rsidRPr="00B34525">
              <w:rPr>
                <w:b w:val="0"/>
                <w:sz w:val="22"/>
                <w:szCs w:val="22"/>
              </w:rPr>
              <w:t xml:space="preserve">, przygotuj wcześniej odpowiedniej długości podpory, aby unieruchomić przedmiot na czas schnięcia </w:t>
            </w:r>
            <w:r w:rsidR="009C27F3">
              <w:rPr>
                <w:b w:val="0"/>
                <w:sz w:val="22"/>
                <w:szCs w:val="22"/>
              </w:rPr>
              <w:t>kleju.</w:t>
            </w:r>
            <w:r w:rsidR="00151A25">
              <w:rPr>
                <w:b w:val="0"/>
                <w:sz w:val="22"/>
                <w:szCs w:val="22"/>
              </w:rPr>
              <w:t xml:space="preserve"> Klej w odstępach pomiędzy nimi co najmniej 10 cm a maksymalnie 20 cm od siebie, ale nie nakładać w kropkach. </w:t>
            </w:r>
          </w:p>
          <w:p w14:paraId="21CBD21D" w14:textId="77777777" w:rsidR="00AB6B9B" w:rsidRPr="00B34525" w:rsidRDefault="00AB6B9B" w:rsidP="005029C2">
            <w:pPr>
              <w:pStyle w:val="Default"/>
              <w:numPr>
                <w:ilvl w:val="0"/>
                <w:numId w:val="2"/>
              </w:numPr>
              <w:jc w:val="both"/>
              <w:rPr>
                <w:b w:val="0"/>
                <w:sz w:val="22"/>
                <w:szCs w:val="22"/>
              </w:rPr>
            </w:pPr>
            <w:r w:rsidRPr="00B34525">
              <w:rPr>
                <w:rFonts w:asciiTheme="minorHAnsi" w:hAnsiTheme="minorHAnsi" w:cs="Arial"/>
                <w:b w:val="0"/>
                <w:sz w:val="22"/>
                <w:szCs w:val="22"/>
              </w:rPr>
              <w:t>Nie stosuj do połączeń z teflonem, PP, PE</w:t>
            </w:r>
            <w:r w:rsidR="00F953AD" w:rsidRPr="00B34525">
              <w:rPr>
                <w:rFonts w:asciiTheme="minorHAnsi" w:hAnsiTheme="minorHAnsi" w:cs="Arial"/>
                <w:b w:val="0"/>
                <w:sz w:val="22"/>
                <w:szCs w:val="22"/>
              </w:rPr>
              <w:t>.</w:t>
            </w:r>
          </w:p>
          <w:p w14:paraId="23486034" w14:textId="77777777" w:rsidR="00F953AD" w:rsidRDefault="00B36110" w:rsidP="005029C2">
            <w:pPr>
              <w:pStyle w:val="Default"/>
              <w:numPr>
                <w:ilvl w:val="0"/>
                <w:numId w:val="2"/>
              </w:numPr>
              <w:jc w:val="both"/>
              <w:rPr>
                <w:b w:val="0"/>
                <w:sz w:val="22"/>
                <w:szCs w:val="22"/>
              </w:rPr>
            </w:pPr>
            <w:r w:rsidRPr="00B34525">
              <w:rPr>
                <w:b w:val="0"/>
                <w:sz w:val="22"/>
                <w:szCs w:val="22"/>
              </w:rPr>
              <w:t>Świeże zabrudzenia można usunąć wodą z mydłem lub benzyną ekstrakcyjną</w:t>
            </w:r>
            <w:r w:rsidR="00B34525" w:rsidRPr="00B34525">
              <w:rPr>
                <w:b w:val="0"/>
                <w:sz w:val="22"/>
                <w:szCs w:val="22"/>
              </w:rPr>
              <w:t xml:space="preserve">, natomiast </w:t>
            </w:r>
            <w:r w:rsidR="00F953AD" w:rsidRPr="00B34525">
              <w:rPr>
                <w:b w:val="0"/>
                <w:sz w:val="22"/>
                <w:szCs w:val="22"/>
              </w:rPr>
              <w:t>po utwardzeniu nożem lub szpachelką</w:t>
            </w:r>
            <w:r w:rsidR="00E95B7A">
              <w:rPr>
                <w:b w:val="0"/>
                <w:sz w:val="22"/>
                <w:szCs w:val="22"/>
              </w:rPr>
              <w:t>.</w:t>
            </w:r>
          </w:p>
          <w:p w14:paraId="2A9F712D" w14:textId="77777777" w:rsidR="00E95B7A" w:rsidRPr="00C902C4" w:rsidRDefault="00E95B7A" w:rsidP="00E95B7A">
            <w:pPr>
              <w:pStyle w:val="Default"/>
              <w:numPr>
                <w:ilvl w:val="0"/>
                <w:numId w:val="2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Nie zwilżaj wodą podłoża ani warstwy silikonu.</w:t>
            </w:r>
          </w:p>
        </w:tc>
      </w:tr>
    </w:tbl>
    <w:p w14:paraId="52CCDD3C" w14:textId="77777777" w:rsidR="00A615CC" w:rsidRDefault="00A615CC" w:rsidP="00A830F6">
      <w:pPr>
        <w:spacing w:after="0"/>
      </w:pPr>
    </w:p>
    <w:tbl>
      <w:tblPr>
        <w:tblStyle w:val="Jasnalistaakcent6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B4198" w14:paraId="55DB550F" w14:textId="77777777" w:rsidTr="00DB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bottom w:val="single" w:sz="8" w:space="0" w:color="F79646" w:themeColor="accent6"/>
            </w:tcBorders>
          </w:tcPr>
          <w:p w14:paraId="18502655" w14:textId="77777777" w:rsidR="00DB4198" w:rsidRDefault="00DB4198">
            <w:r>
              <w:t>DANE TECHNICZNE</w:t>
            </w:r>
          </w:p>
        </w:tc>
      </w:tr>
      <w:tr w:rsidR="00DB4198" w14:paraId="5C8078D0" w14:textId="77777777" w:rsidTr="00DB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single" w:sz="8" w:space="0" w:color="F79646" w:themeColor="accent6"/>
            </w:tcBorders>
          </w:tcPr>
          <w:p w14:paraId="5A5AF38B" w14:textId="77777777" w:rsidR="00DB4198" w:rsidRPr="00152793" w:rsidRDefault="00DB4198">
            <w:pPr>
              <w:rPr>
                <w:b w:val="0"/>
              </w:rPr>
            </w:pPr>
            <w:r w:rsidRPr="00152793">
              <w:rPr>
                <w:b w:val="0"/>
              </w:rPr>
              <w:t>Baza:</w:t>
            </w:r>
          </w:p>
        </w:tc>
        <w:tc>
          <w:tcPr>
            <w:tcW w:w="4606" w:type="dxa"/>
            <w:tcBorders>
              <w:left w:val="single" w:sz="8" w:space="0" w:color="F79646" w:themeColor="accent6"/>
            </w:tcBorders>
          </w:tcPr>
          <w:p w14:paraId="6E3E0631" w14:textId="77777777" w:rsidR="00DB4198" w:rsidRPr="00152793" w:rsidRDefault="00C90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SMP</w:t>
            </w:r>
          </w:p>
        </w:tc>
      </w:tr>
      <w:tr w:rsidR="00DB4198" w14:paraId="3602E7D3" w14:textId="77777777" w:rsidTr="00DB4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</w:tcPr>
          <w:p w14:paraId="47A7BCDF" w14:textId="77777777" w:rsidR="00DB4198" w:rsidRPr="00152793" w:rsidRDefault="00DB4198">
            <w:pPr>
              <w:rPr>
                <w:b w:val="0"/>
              </w:rPr>
            </w:pPr>
            <w:r w:rsidRPr="00152793">
              <w:rPr>
                <w:b w:val="0"/>
              </w:rPr>
              <w:t>Kolor kleju:</w:t>
            </w:r>
          </w:p>
        </w:tc>
        <w:tc>
          <w:tcPr>
            <w:tcW w:w="4606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</w:tcPr>
          <w:p w14:paraId="090593C7" w14:textId="77777777" w:rsidR="00DB4198" w:rsidRPr="00152793" w:rsidRDefault="005029C2" w:rsidP="00C90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="00C902C4">
              <w:t>ezbarwny</w:t>
            </w:r>
          </w:p>
        </w:tc>
      </w:tr>
      <w:tr w:rsidR="00DB4198" w14:paraId="35E81611" w14:textId="77777777" w:rsidTr="00DB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single" w:sz="8" w:space="0" w:color="F79646" w:themeColor="accent6"/>
            </w:tcBorders>
          </w:tcPr>
          <w:p w14:paraId="28845BC7" w14:textId="77777777" w:rsidR="00DB4198" w:rsidRPr="00152793" w:rsidRDefault="00DB4198">
            <w:pPr>
              <w:rPr>
                <w:b w:val="0"/>
              </w:rPr>
            </w:pPr>
            <w:r w:rsidRPr="00152793">
              <w:rPr>
                <w:b w:val="0"/>
              </w:rPr>
              <w:t>Kolor spoiny:</w:t>
            </w:r>
          </w:p>
        </w:tc>
        <w:tc>
          <w:tcPr>
            <w:tcW w:w="4606" w:type="dxa"/>
            <w:tcBorders>
              <w:left w:val="single" w:sz="8" w:space="0" w:color="F79646" w:themeColor="accent6"/>
            </w:tcBorders>
          </w:tcPr>
          <w:p w14:paraId="78C197C3" w14:textId="77777777" w:rsidR="00DB4198" w:rsidRPr="00152793" w:rsidRDefault="005029C2" w:rsidP="00C90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  <w:r w:rsidR="00C902C4">
              <w:t>ezbarwny</w:t>
            </w:r>
          </w:p>
        </w:tc>
      </w:tr>
      <w:tr w:rsidR="00DB4198" w14:paraId="72088111" w14:textId="77777777" w:rsidTr="00DB4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</w:tcPr>
          <w:p w14:paraId="23A35854" w14:textId="77777777" w:rsidR="00DB4198" w:rsidRPr="00152793" w:rsidRDefault="00152793">
            <w:pPr>
              <w:rPr>
                <w:b w:val="0"/>
              </w:rPr>
            </w:pPr>
            <w:r>
              <w:rPr>
                <w:b w:val="0"/>
              </w:rPr>
              <w:t>Konsystencja:</w:t>
            </w:r>
          </w:p>
        </w:tc>
        <w:tc>
          <w:tcPr>
            <w:tcW w:w="4606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</w:tcPr>
          <w:p w14:paraId="4C80534D" w14:textId="77777777" w:rsidR="00DB4198" w:rsidRPr="00152793" w:rsidRDefault="005029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B34525">
              <w:t>iksotropowa pasta</w:t>
            </w:r>
          </w:p>
        </w:tc>
      </w:tr>
      <w:tr w:rsidR="00152793" w14:paraId="3979B74E" w14:textId="77777777" w:rsidTr="00DB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single" w:sz="8" w:space="0" w:color="F79646" w:themeColor="accent6"/>
            </w:tcBorders>
          </w:tcPr>
          <w:p w14:paraId="4B4C700C" w14:textId="77777777" w:rsidR="00152793" w:rsidRPr="00152793" w:rsidRDefault="00152793" w:rsidP="00662262">
            <w:pPr>
              <w:rPr>
                <w:b w:val="0"/>
              </w:rPr>
            </w:pPr>
            <w:r w:rsidRPr="00152793">
              <w:rPr>
                <w:b w:val="0"/>
              </w:rPr>
              <w:t>Gęstość:</w:t>
            </w:r>
          </w:p>
        </w:tc>
        <w:tc>
          <w:tcPr>
            <w:tcW w:w="4606" w:type="dxa"/>
            <w:tcBorders>
              <w:left w:val="single" w:sz="8" w:space="0" w:color="F79646" w:themeColor="accent6"/>
            </w:tcBorders>
          </w:tcPr>
          <w:p w14:paraId="4E735466" w14:textId="1600FFAF" w:rsidR="00152793" w:rsidRPr="00B34525" w:rsidRDefault="00C902C4" w:rsidP="00992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</w:t>
            </w:r>
            <w:r w:rsidR="009921EF">
              <w:t>0</w:t>
            </w:r>
            <w:r w:rsidR="00AC7D5B">
              <w:t>5</w:t>
            </w:r>
            <w:r w:rsidR="00B34525">
              <w:t xml:space="preserve"> g/cm</w:t>
            </w:r>
            <w:r w:rsidR="00B34525">
              <w:rPr>
                <w:vertAlign w:val="superscript"/>
              </w:rPr>
              <w:t>3</w:t>
            </w:r>
          </w:p>
        </w:tc>
      </w:tr>
      <w:tr w:rsidR="00152793" w14:paraId="1CF8027B" w14:textId="77777777" w:rsidTr="00DB4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</w:tcPr>
          <w:p w14:paraId="0D79F48B" w14:textId="02350DA1" w:rsidR="00152793" w:rsidRPr="00152793" w:rsidRDefault="00B34525" w:rsidP="00662262">
            <w:pPr>
              <w:rPr>
                <w:b w:val="0"/>
              </w:rPr>
            </w:pPr>
            <w:r w:rsidRPr="00B34525">
              <w:rPr>
                <w:b w:val="0"/>
              </w:rPr>
              <w:t>Suchy dotykowo (23°C, wilgotność  5</w:t>
            </w:r>
            <w:r w:rsidR="005A7910">
              <w:rPr>
                <w:b w:val="0"/>
              </w:rPr>
              <w:t>5</w:t>
            </w:r>
            <w:r w:rsidRPr="00B34525">
              <w:rPr>
                <w:b w:val="0"/>
              </w:rPr>
              <w:t>%):</w:t>
            </w:r>
          </w:p>
        </w:tc>
        <w:tc>
          <w:tcPr>
            <w:tcW w:w="4606" w:type="dxa"/>
            <w:tcBorders>
              <w:top w:val="single" w:sz="8" w:space="0" w:color="F79646" w:themeColor="accent6"/>
              <w:left w:val="single" w:sz="8" w:space="0" w:color="F79646" w:themeColor="accent6"/>
              <w:bottom w:val="single" w:sz="8" w:space="0" w:color="F79646" w:themeColor="accent6"/>
            </w:tcBorders>
          </w:tcPr>
          <w:p w14:paraId="1AA73DBC" w14:textId="77777777" w:rsidR="00152793" w:rsidRPr="00152793" w:rsidRDefault="00C90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B34525">
              <w:t xml:space="preserve"> min.</w:t>
            </w:r>
          </w:p>
        </w:tc>
      </w:tr>
      <w:tr w:rsidR="00152793" w14:paraId="1C07C683" w14:textId="77777777" w:rsidTr="00DB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single" w:sz="8" w:space="0" w:color="F79646" w:themeColor="accent6"/>
            </w:tcBorders>
          </w:tcPr>
          <w:p w14:paraId="7183F076" w14:textId="091066CE" w:rsidR="00152793" w:rsidRPr="00152793" w:rsidRDefault="00B34525" w:rsidP="00662262">
            <w:pPr>
              <w:rPr>
                <w:b w:val="0"/>
              </w:rPr>
            </w:pPr>
            <w:r w:rsidRPr="00B34525">
              <w:rPr>
                <w:b w:val="0"/>
              </w:rPr>
              <w:t>Czas pełnego utwardzania (23°C, wilgotność  5</w:t>
            </w:r>
            <w:r w:rsidR="005A7910">
              <w:rPr>
                <w:b w:val="0"/>
              </w:rPr>
              <w:t>5</w:t>
            </w:r>
            <w:r w:rsidRPr="00B34525">
              <w:rPr>
                <w:b w:val="0"/>
              </w:rPr>
              <w:t>%):</w:t>
            </w:r>
          </w:p>
        </w:tc>
        <w:tc>
          <w:tcPr>
            <w:tcW w:w="4606" w:type="dxa"/>
            <w:tcBorders>
              <w:left w:val="single" w:sz="8" w:space="0" w:color="F79646" w:themeColor="accent6"/>
            </w:tcBorders>
          </w:tcPr>
          <w:p w14:paraId="6DACDF84" w14:textId="72234138" w:rsidR="00152793" w:rsidRPr="00152793" w:rsidRDefault="00B65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B34525">
              <w:t>mm/24h</w:t>
            </w:r>
          </w:p>
        </w:tc>
      </w:tr>
      <w:tr w:rsidR="00152793" w14:paraId="6CCE70B3" w14:textId="77777777" w:rsidTr="00DB4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single" w:sz="8" w:space="0" w:color="F79646" w:themeColor="accent6"/>
            </w:tcBorders>
          </w:tcPr>
          <w:p w14:paraId="7157574B" w14:textId="77777777" w:rsidR="00152793" w:rsidRPr="00152793" w:rsidRDefault="00B34525" w:rsidP="00662262">
            <w:pPr>
              <w:rPr>
                <w:b w:val="0"/>
              </w:rPr>
            </w:pPr>
            <w:r w:rsidRPr="00B34525">
              <w:rPr>
                <w:b w:val="0"/>
              </w:rPr>
              <w:t>Odporność na temperaturę:</w:t>
            </w:r>
          </w:p>
        </w:tc>
        <w:tc>
          <w:tcPr>
            <w:tcW w:w="4606" w:type="dxa"/>
            <w:tcBorders>
              <w:left w:val="single" w:sz="8" w:space="0" w:color="F79646" w:themeColor="accent6"/>
            </w:tcBorders>
          </w:tcPr>
          <w:p w14:paraId="3EBCD1EE" w14:textId="383FB3C0" w:rsidR="00152793" w:rsidRPr="00E2588F" w:rsidRDefault="00C902C4" w:rsidP="00C9434A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-40 </w:t>
            </w:r>
            <w:r w:rsidR="00C9434A">
              <w:rPr>
                <w:rFonts w:asciiTheme="minorHAnsi" w:hAnsiTheme="minorHAnsi" w:cs="Arial"/>
              </w:rPr>
              <w:t xml:space="preserve">÷ </w:t>
            </w:r>
            <w:r w:rsidR="00E02392">
              <w:rPr>
                <w:rFonts w:asciiTheme="minorHAnsi" w:hAnsiTheme="minorHAnsi" w:cs="Arial"/>
              </w:rPr>
              <w:t>100</w:t>
            </w:r>
            <w:r w:rsidR="00B34525" w:rsidRPr="00B34525">
              <w:rPr>
                <w:rFonts w:asciiTheme="minorHAnsi" w:hAnsiTheme="minorHAnsi" w:cs="Arial"/>
              </w:rPr>
              <w:t>°C</w:t>
            </w:r>
          </w:p>
        </w:tc>
      </w:tr>
      <w:tr w:rsidR="00B34525" w14:paraId="22D3D83A" w14:textId="77777777" w:rsidTr="00DB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single" w:sz="8" w:space="0" w:color="F79646" w:themeColor="accent6"/>
            </w:tcBorders>
          </w:tcPr>
          <w:p w14:paraId="46C669AE" w14:textId="77777777" w:rsidR="00B34525" w:rsidRPr="00152793" w:rsidRDefault="00222E25" w:rsidP="00662262">
            <w:pPr>
              <w:rPr>
                <w:b w:val="0"/>
              </w:rPr>
            </w:pPr>
            <w:r>
              <w:rPr>
                <w:b w:val="0"/>
              </w:rPr>
              <w:t>T</w:t>
            </w:r>
            <w:r w:rsidR="00B34525" w:rsidRPr="00B34525">
              <w:rPr>
                <w:b w:val="0"/>
              </w:rPr>
              <w:t xml:space="preserve">wardość </w:t>
            </w:r>
            <w:proofErr w:type="spellStart"/>
            <w:r w:rsidR="00B34525" w:rsidRPr="00B34525">
              <w:rPr>
                <w:b w:val="0"/>
              </w:rPr>
              <w:t>Shore</w:t>
            </w:r>
            <w:proofErr w:type="spellEnd"/>
            <w:r w:rsidR="00B34525" w:rsidRPr="00B34525">
              <w:rPr>
                <w:b w:val="0"/>
              </w:rPr>
              <w:t xml:space="preserve"> A:</w:t>
            </w:r>
          </w:p>
        </w:tc>
        <w:tc>
          <w:tcPr>
            <w:tcW w:w="4606" w:type="dxa"/>
            <w:tcBorders>
              <w:left w:val="single" w:sz="8" w:space="0" w:color="F79646" w:themeColor="accent6"/>
            </w:tcBorders>
          </w:tcPr>
          <w:p w14:paraId="44D10C5B" w14:textId="7579B8A6" w:rsidR="00B34525" w:rsidRPr="00E2588F" w:rsidRDefault="00E02392" w:rsidP="00E2588F">
            <w:pPr>
              <w:pStyle w:val="Bezodstpw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45</w:t>
            </w:r>
          </w:p>
        </w:tc>
      </w:tr>
      <w:tr w:rsidR="00B34525" w14:paraId="75A75644" w14:textId="77777777" w:rsidTr="00DB4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single" w:sz="8" w:space="0" w:color="F79646" w:themeColor="accent6"/>
            </w:tcBorders>
          </w:tcPr>
          <w:p w14:paraId="341AE264" w14:textId="75127B87" w:rsidR="00B34525" w:rsidRPr="00222E25" w:rsidRDefault="00222E25" w:rsidP="00662262">
            <w:pPr>
              <w:rPr>
                <w:b w:val="0"/>
              </w:rPr>
            </w:pPr>
            <w:r w:rsidRPr="00222E25">
              <w:rPr>
                <w:rFonts w:ascii="Calibri" w:eastAsia="Times New Roman" w:hAnsi="Calibri" w:cs="Arial"/>
                <w:b w:val="0"/>
                <w:color w:val="000000"/>
                <w:lang w:eastAsia="pl-PL"/>
              </w:rPr>
              <w:t>M</w:t>
            </w:r>
            <w:r w:rsidR="00B34525" w:rsidRPr="00222E25">
              <w:rPr>
                <w:rFonts w:ascii="Calibri" w:eastAsia="Times New Roman" w:hAnsi="Calibri" w:cs="Arial"/>
                <w:b w:val="0"/>
                <w:color w:val="000000"/>
                <w:lang w:eastAsia="pl-PL"/>
              </w:rPr>
              <w:t>oduł 100%:</w:t>
            </w:r>
            <w:r w:rsidR="00924656">
              <w:rPr>
                <w:rFonts w:ascii="Calibri" w:eastAsia="Times New Roman" w:hAnsi="Calibri" w:cs="Arial"/>
                <w:b w:val="0"/>
                <w:color w:val="000000"/>
                <w:lang w:eastAsia="pl-PL"/>
              </w:rPr>
              <w:t xml:space="preserve"> </w:t>
            </w:r>
          </w:p>
        </w:tc>
        <w:tc>
          <w:tcPr>
            <w:tcW w:w="4606" w:type="dxa"/>
            <w:tcBorders>
              <w:left w:val="single" w:sz="8" w:space="0" w:color="F79646" w:themeColor="accent6"/>
            </w:tcBorders>
          </w:tcPr>
          <w:p w14:paraId="066BEE73" w14:textId="1223489D" w:rsidR="00B34525" w:rsidRPr="00E2588F" w:rsidRDefault="00C902C4" w:rsidP="00E2588F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1,</w:t>
            </w:r>
            <w:r w:rsidR="00B653DD">
              <w:rPr>
                <w:rFonts w:asciiTheme="minorHAnsi" w:hAnsiTheme="minorHAnsi" w:cs="Arial"/>
              </w:rPr>
              <w:t>15</w:t>
            </w:r>
            <w:r w:rsidR="00B34525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B34525">
              <w:rPr>
                <w:rFonts w:asciiTheme="minorHAnsi" w:hAnsiTheme="minorHAnsi" w:cs="Arial"/>
              </w:rPr>
              <w:t>Mpa</w:t>
            </w:r>
            <w:proofErr w:type="spellEnd"/>
          </w:p>
        </w:tc>
      </w:tr>
      <w:tr w:rsidR="00B34525" w14:paraId="5687150F" w14:textId="77777777" w:rsidTr="00DB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single" w:sz="8" w:space="0" w:color="F79646" w:themeColor="accent6"/>
            </w:tcBorders>
          </w:tcPr>
          <w:p w14:paraId="2FA55A27" w14:textId="77777777" w:rsidR="00B34525" w:rsidRPr="00222E25" w:rsidRDefault="00222E25" w:rsidP="00662262">
            <w:pPr>
              <w:rPr>
                <w:b w:val="0"/>
              </w:rPr>
            </w:pPr>
            <w:r w:rsidRPr="00222E25">
              <w:rPr>
                <w:rFonts w:ascii="Calibri" w:eastAsia="Times New Roman" w:hAnsi="Calibri" w:cs="Arial"/>
                <w:b w:val="0"/>
                <w:color w:val="000000"/>
                <w:lang w:eastAsia="pl-PL"/>
              </w:rPr>
              <w:t>W</w:t>
            </w:r>
            <w:r w:rsidR="00B34525" w:rsidRPr="00222E25">
              <w:rPr>
                <w:rFonts w:ascii="Calibri" w:eastAsia="Times New Roman" w:hAnsi="Calibri" w:cs="Arial"/>
                <w:b w:val="0"/>
                <w:color w:val="000000"/>
                <w:lang w:eastAsia="pl-PL"/>
              </w:rPr>
              <w:t>ytrzymałość na rozciąganie:</w:t>
            </w:r>
          </w:p>
        </w:tc>
        <w:tc>
          <w:tcPr>
            <w:tcW w:w="4606" w:type="dxa"/>
            <w:tcBorders>
              <w:left w:val="single" w:sz="8" w:space="0" w:color="F79646" w:themeColor="accent6"/>
            </w:tcBorders>
          </w:tcPr>
          <w:p w14:paraId="75804FEC" w14:textId="07ED679A" w:rsidR="00B34525" w:rsidRPr="00E2588F" w:rsidRDefault="00CE3773" w:rsidP="00E2588F">
            <w:pPr>
              <w:pStyle w:val="Bezodstpw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2,40</w:t>
            </w:r>
            <w:r w:rsidR="00B34525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B34525">
              <w:rPr>
                <w:rFonts w:asciiTheme="minorHAnsi" w:hAnsiTheme="minorHAnsi" w:cs="Arial"/>
              </w:rPr>
              <w:t>Mpa</w:t>
            </w:r>
            <w:proofErr w:type="spellEnd"/>
          </w:p>
        </w:tc>
      </w:tr>
      <w:tr w:rsidR="00B34525" w14:paraId="53CE1F38" w14:textId="77777777" w:rsidTr="00DB4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single" w:sz="8" w:space="0" w:color="F79646" w:themeColor="accent6"/>
            </w:tcBorders>
          </w:tcPr>
          <w:p w14:paraId="173FB1E6" w14:textId="709A0CFD" w:rsidR="00B34525" w:rsidRPr="00222E25" w:rsidRDefault="00924656" w:rsidP="00662262">
            <w:pPr>
              <w:rPr>
                <w:b w:val="0"/>
              </w:rPr>
            </w:pPr>
            <w:r>
              <w:rPr>
                <w:rFonts w:ascii="Calibri" w:eastAsia="Times New Roman" w:hAnsi="Calibri" w:cs="Arial"/>
                <w:b w:val="0"/>
                <w:color w:val="000000"/>
                <w:lang w:eastAsia="pl-PL"/>
              </w:rPr>
              <w:t>Dopuszczalne odkształcenie</w:t>
            </w:r>
            <w:r w:rsidR="00B34525" w:rsidRPr="00222E25">
              <w:rPr>
                <w:rFonts w:ascii="Calibri" w:eastAsia="Times New Roman" w:hAnsi="Calibri" w:cs="Arial"/>
                <w:b w:val="0"/>
                <w:color w:val="000000"/>
                <w:lang w:eastAsia="pl-PL"/>
              </w:rPr>
              <w:t>:</w:t>
            </w:r>
          </w:p>
        </w:tc>
        <w:tc>
          <w:tcPr>
            <w:tcW w:w="4606" w:type="dxa"/>
            <w:tcBorders>
              <w:left w:val="single" w:sz="8" w:space="0" w:color="F79646" w:themeColor="accent6"/>
            </w:tcBorders>
          </w:tcPr>
          <w:p w14:paraId="0198890B" w14:textId="60C643B3" w:rsidR="00B34525" w:rsidRPr="00E2588F" w:rsidRDefault="00E02392" w:rsidP="00E2588F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  <w:r w:rsidR="00C902C4">
              <w:rPr>
                <w:rFonts w:asciiTheme="minorHAnsi" w:hAnsiTheme="minorHAnsi" w:cs="Arial"/>
              </w:rPr>
              <w:t xml:space="preserve"> </w:t>
            </w:r>
            <w:r w:rsidR="00B34525">
              <w:rPr>
                <w:rFonts w:asciiTheme="minorHAnsi" w:hAnsiTheme="minorHAnsi" w:cs="Arial"/>
              </w:rPr>
              <w:t>%</w:t>
            </w:r>
          </w:p>
        </w:tc>
      </w:tr>
      <w:tr w:rsidR="00B34525" w14:paraId="6D704A34" w14:textId="77777777" w:rsidTr="00DB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single" w:sz="8" w:space="0" w:color="F79646" w:themeColor="accent6"/>
            </w:tcBorders>
          </w:tcPr>
          <w:p w14:paraId="25909857" w14:textId="77777777" w:rsidR="00B34525" w:rsidRPr="00222E25" w:rsidRDefault="00222E25" w:rsidP="00662262">
            <w:pPr>
              <w:rPr>
                <w:b w:val="0"/>
              </w:rPr>
            </w:pPr>
            <w:r w:rsidRPr="00222E25">
              <w:rPr>
                <w:rFonts w:ascii="Calibri" w:eastAsia="Times New Roman" w:hAnsi="Calibri" w:cs="Arial"/>
                <w:b w:val="0"/>
                <w:color w:val="000000"/>
                <w:lang w:eastAsia="pl-PL"/>
              </w:rPr>
              <w:t>S</w:t>
            </w:r>
            <w:r w:rsidR="00B34525" w:rsidRPr="00222E25">
              <w:rPr>
                <w:rFonts w:ascii="Calibri" w:eastAsia="Times New Roman" w:hAnsi="Calibri" w:cs="Arial"/>
                <w:b w:val="0"/>
                <w:color w:val="000000"/>
                <w:lang w:eastAsia="pl-PL"/>
              </w:rPr>
              <w:t>kurcz:</w:t>
            </w:r>
          </w:p>
        </w:tc>
        <w:tc>
          <w:tcPr>
            <w:tcW w:w="4606" w:type="dxa"/>
            <w:tcBorders>
              <w:left w:val="single" w:sz="8" w:space="0" w:color="F79646" w:themeColor="accent6"/>
            </w:tcBorders>
          </w:tcPr>
          <w:p w14:paraId="3730FD40" w14:textId="77777777" w:rsidR="00B34525" w:rsidRPr="00E2588F" w:rsidRDefault="005944D9" w:rsidP="00E2588F">
            <w:pPr>
              <w:pStyle w:val="Bezodstpw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znikomy</w:t>
            </w:r>
          </w:p>
        </w:tc>
      </w:tr>
      <w:tr w:rsidR="00B34525" w14:paraId="59894ACE" w14:textId="77777777" w:rsidTr="00DB4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single" w:sz="8" w:space="0" w:color="F79646" w:themeColor="accent6"/>
            </w:tcBorders>
          </w:tcPr>
          <w:p w14:paraId="07DB9173" w14:textId="77777777" w:rsidR="00B34525" w:rsidRPr="00222E25" w:rsidRDefault="00222E25" w:rsidP="00662262">
            <w:pPr>
              <w:rPr>
                <w:b w:val="0"/>
              </w:rPr>
            </w:pPr>
            <w:r w:rsidRPr="00222E25">
              <w:rPr>
                <w:rFonts w:ascii="Calibri" w:eastAsia="Times New Roman" w:hAnsi="Calibri" w:cs="Arial"/>
                <w:b w:val="0"/>
                <w:color w:val="000000"/>
                <w:lang w:eastAsia="pl-PL"/>
              </w:rPr>
              <w:t>Ś</w:t>
            </w:r>
            <w:r w:rsidR="00B34525" w:rsidRPr="00222E25">
              <w:rPr>
                <w:rFonts w:ascii="Calibri" w:eastAsia="Times New Roman" w:hAnsi="Calibri" w:cs="Arial"/>
                <w:b w:val="0"/>
                <w:color w:val="000000"/>
                <w:lang w:eastAsia="pl-PL"/>
              </w:rPr>
              <w:t>ciekanie:</w:t>
            </w:r>
          </w:p>
        </w:tc>
        <w:tc>
          <w:tcPr>
            <w:tcW w:w="4606" w:type="dxa"/>
            <w:tcBorders>
              <w:left w:val="single" w:sz="8" w:space="0" w:color="F79646" w:themeColor="accent6"/>
            </w:tcBorders>
          </w:tcPr>
          <w:p w14:paraId="0D679344" w14:textId="77777777" w:rsidR="00B34525" w:rsidRPr="00E2588F" w:rsidRDefault="005944D9" w:rsidP="00E2588F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&lt;2mm</w:t>
            </w:r>
          </w:p>
        </w:tc>
      </w:tr>
      <w:tr w:rsidR="00B34525" w14:paraId="053FFB67" w14:textId="77777777" w:rsidTr="00DB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tcBorders>
              <w:right w:val="single" w:sz="8" w:space="0" w:color="F79646" w:themeColor="accent6"/>
            </w:tcBorders>
          </w:tcPr>
          <w:p w14:paraId="2246136A" w14:textId="77777777" w:rsidR="00B34525" w:rsidRPr="00222E25" w:rsidRDefault="00222E25" w:rsidP="00662262">
            <w:pPr>
              <w:rPr>
                <w:b w:val="0"/>
              </w:rPr>
            </w:pPr>
            <w:r w:rsidRPr="00222E25">
              <w:rPr>
                <w:rFonts w:ascii="Calibri" w:eastAsia="Times New Roman" w:hAnsi="Calibri" w:cs="Arial"/>
                <w:b w:val="0"/>
                <w:color w:val="000000"/>
                <w:lang w:eastAsia="pl-PL"/>
              </w:rPr>
              <w:t>M</w:t>
            </w:r>
            <w:r w:rsidR="00B34525" w:rsidRPr="00222E25">
              <w:rPr>
                <w:rFonts w:ascii="Calibri" w:eastAsia="Times New Roman" w:hAnsi="Calibri" w:cs="Arial"/>
                <w:b w:val="0"/>
                <w:color w:val="000000"/>
                <w:lang w:eastAsia="pl-PL"/>
              </w:rPr>
              <w:t>ożliwość malowania:</w:t>
            </w:r>
          </w:p>
        </w:tc>
        <w:tc>
          <w:tcPr>
            <w:tcW w:w="4606" w:type="dxa"/>
            <w:tcBorders>
              <w:left w:val="single" w:sz="8" w:space="0" w:color="F79646" w:themeColor="accent6"/>
            </w:tcBorders>
          </w:tcPr>
          <w:p w14:paraId="7563805A" w14:textId="77777777" w:rsidR="00B34525" w:rsidRPr="00E2588F" w:rsidRDefault="00C902C4" w:rsidP="00E2588F">
            <w:pPr>
              <w:pStyle w:val="Bezodstpw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tak</w:t>
            </w:r>
          </w:p>
        </w:tc>
      </w:tr>
    </w:tbl>
    <w:p w14:paraId="029C57E4" w14:textId="77777777" w:rsidR="00DB4198" w:rsidRDefault="00DB4198" w:rsidP="00A830F6">
      <w:pPr>
        <w:spacing w:after="0"/>
      </w:pPr>
    </w:p>
    <w:tbl>
      <w:tblPr>
        <w:tblStyle w:val="Jasnalistaakcent6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B4198" w14:paraId="53E301EE" w14:textId="77777777" w:rsidTr="00B34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2E48584" w14:textId="77777777" w:rsidR="00DB4198" w:rsidRDefault="00DB4198">
            <w:r>
              <w:t>PRZECHOWYWANIE</w:t>
            </w:r>
          </w:p>
        </w:tc>
      </w:tr>
      <w:tr w:rsidR="00DB4198" w14:paraId="5550E052" w14:textId="77777777" w:rsidTr="00B3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6CDE44C" w14:textId="7D9DDE95" w:rsidR="005944D9" w:rsidRPr="00222E25" w:rsidRDefault="005944D9" w:rsidP="005029C2">
            <w:pPr>
              <w:pStyle w:val="Akapitzlist"/>
              <w:numPr>
                <w:ilvl w:val="0"/>
                <w:numId w:val="11"/>
              </w:numPr>
              <w:jc w:val="both"/>
              <w:rPr>
                <w:b w:val="0"/>
              </w:rPr>
            </w:pPr>
            <w:r w:rsidRPr="00222E25">
              <w:rPr>
                <w:b w:val="0"/>
              </w:rPr>
              <w:t>Przechowuj w szczelnie zamkniętym opakowaniu w temperaturze</w:t>
            </w:r>
            <w:r w:rsidR="00B02B69">
              <w:rPr>
                <w:b w:val="0"/>
              </w:rPr>
              <w:t xml:space="preserve"> pomiędzy +5 a 25</w:t>
            </w:r>
            <w:r w:rsidR="00B02B69" w:rsidRPr="00B02B69">
              <w:rPr>
                <w:b w:val="0"/>
                <w:vertAlign w:val="superscript"/>
              </w:rPr>
              <w:t>o</w:t>
            </w:r>
            <w:r w:rsidR="00B02B69">
              <w:rPr>
                <w:b w:val="0"/>
              </w:rPr>
              <w:t>C.</w:t>
            </w:r>
          </w:p>
          <w:p w14:paraId="63BC1378" w14:textId="77777777" w:rsidR="005944D9" w:rsidRPr="00222E25" w:rsidRDefault="005944D9" w:rsidP="005029C2">
            <w:pPr>
              <w:pStyle w:val="Akapitzlist"/>
              <w:numPr>
                <w:ilvl w:val="0"/>
                <w:numId w:val="11"/>
              </w:numPr>
              <w:jc w:val="both"/>
              <w:rPr>
                <w:b w:val="0"/>
              </w:rPr>
            </w:pPr>
            <w:r w:rsidRPr="00222E25">
              <w:rPr>
                <w:b w:val="0"/>
              </w:rPr>
              <w:t xml:space="preserve">Chroń </w:t>
            </w:r>
            <w:r w:rsidR="001D25D6" w:rsidRPr="00222E25">
              <w:rPr>
                <w:b w:val="0"/>
              </w:rPr>
              <w:t>przed wilgocią.</w:t>
            </w:r>
          </w:p>
          <w:p w14:paraId="4143D6F5" w14:textId="77777777" w:rsidR="005944D9" w:rsidRPr="00222E25" w:rsidRDefault="005944D9" w:rsidP="005029C2">
            <w:pPr>
              <w:pStyle w:val="Akapitzlist"/>
              <w:numPr>
                <w:ilvl w:val="0"/>
                <w:numId w:val="11"/>
              </w:numPr>
              <w:jc w:val="both"/>
              <w:rPr>
                <w:b w:val="0"/>
              </w:rPr>
            </w:pPr>
            <w:r w:rsidRPr="00222E25">
              <w:rPr>
                <w:b w:val="0"/>
              </w:rPr>
              <w:t>Możesz magazynować klej wspólnie z innymi produktami.</w:t>
            </w:r>
          </w:p>
          <w:p w14:paraId="629A5237" w14:textId="77777777" w:rsidR="00DB4198" w:rsidRPr="00222E25" w:rsidRDefault="00C101CC" w:rsidP="005029C2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rPr>
                <w:b w:val="0"/>
              </w:rPr>
              <w:t>Data przydatności do użycia oraz</w:t>
            </w:r>
            <w:r w:rsidR="005944D9" w:rsidRPr="00222E25">
              <w:rPr>
                <w:b w:val="0"/>
              </w:rPr>
              <w:t xml:space="preserve"> numer partii produktu umieszczone na zgięciu tuby</w:t>
            </w:r>
            <w:r w:rsidR="001D25D6" w:rsidRPr="00222E25">
              <w:rPr>
                <w:b w:val="0"/>
              </w:rPr>
              <w:t xml:space="preserve"> lub na kartuszy.</w:t>
            </w:r>
          </w:p>
        </w:tc>
      </w:tr>
    </w:tbl>
    <w:p w14:paraId="1ABA898D" w14:textId="003936AF" w:rsidR="00DB4198" w:rsidRDefault="00DB4198" w:rsidP="009B6FE2">
      <w:pPr>
        <w:spacing w:after="0" w:line="240" w:lineRule="auto"/>
      </w:pPr>
    </w:p>
    <w:tbl>
      <w:tblPr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6345"/>
      </w:tblGrid>
      <w:tr w:rsidR="00C101CC" w14:paraId="674D70A5" w14:textId="77777777" w:rsidTr="00C101CC">
        <w:tc>
          <w:tcPr>
            <w:tcW w:w="9288" w:type="dxa"/>
            <w:gridSpan w:val="2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79646"/>
            <w:hideMark/>
          </w:tcPr>
          <w:p w14:paraId="013B9EF3" w14:textId="77777777" w:rsidR="00C101CC" w:rsidRDefault="00C101CC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DODATKOWE INFORMACJE</w:t>
            </w:r>
          </w:p>
        </w:tc>
      </w:tr>
      <w:tr w:rsidR="00C101CC" w14:paraId="46667EE1" w14:textId="77777777" w:rsidTr="00C101CC">
        <w:trPr>
          <w:trHeight w:val="244"/>
        </w:trPr>
        <w:tc>
          <w:tcPr>
            <w:tcW w:w="294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hideMark/>
          </w:tcPr>
          <w:p w14:paraId="20E755C4" w14:textId="77777777" w:rsidR="00C101CC" w:rsidRDefault="00C101CC">
            <w:pPr>
              <w:pStyle w:val="Akapitzlist"/>
              <w:spacing w:after="0" w:line="240" w:lineRule="auto"/>
              <w:ind w:left="0"/>
              <w:rPr>
                <w:bCs/>
              </w:rPr>
            </w:pPr>
            <w:r>
              <w:rPr>
                <w:bCs/>
              </w:rPr>
              <w:t>Kod taryfy celnej</w:t>
            </w:r>
          </w:p>
        </w:tc>
        <w:tc>
          <w:tcPr>
            <w:tcW w:w="63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hideMark/>
          </w:tcPr>
          <w:p w14:paraId="65D20DC0" w14:textId="77777777" w:rsidR="00C101CC" w:rsidRPr="0043500F" w:rsidRDefault="0043500F" w:rsidP="0043500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43500F">
              <w:rPr>
                <w:rFonts w:asciiTheme="minorHAnsi" w:hAnsiTheme="minorHAnsi"/>
                <w:sz w:val="22"/>
                <w:szCs w:val="22"/>
              </w:rPr>
              <w:t xml:space="preserve">3506 10 00 </w:t>
            </w:r>
          </w:p>
        </w:tc>
      </w:tr>
      <w:tr w:rsidR="00C101CC" w14:paraId="08F54889" w14:textId="77777777" w:rsidTr="00C101CC">
        <w:tc>
          <w:tcPr>
            <w:tcW w:w="294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hideMark/>
          </w:tcPr>
          <w:p w14:paraId="651E4871" w14:textId="77777777" w:rsidR="00C101CC" w:rsidRDefault="00C101CC">
            <w:pPr>
              <w:pStyle w:val="Akapitzlist"/>
              <w:spacing w:after="0" w:line="240" w:lineRule="auto"/>
              <w:ind w:left="0"/>
              <w:rPr>
                <w:bCs/>
              </w:rPr>
            </w:pPr>
            <w:r>
              <w:rPr>
                <w:bCs/>
              </w:rPr>
              <w:t>Kod EAN</w:t>
            </w:r>
          </w:p>
        </w:tc>
        <w:tc>
          <w:tcPr>
            <w:tcW w:w="63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hideMark/>
          </w:tcPr>
          <w:p w14:paraId="55CDF48F" w14:textId="77777777" w:rsidR="00C101CC" w:rsidRDefault="0043500F" w:rsidP="0043500F">
            <w:pPr>
              <w:tabs>
                <w:tab w:val="left" w:pos="1890"/>
              </w:tabs>
              <w:spacing w:after="0"/>
            </w:pPr>
            <w:r w:rsidRPr="0043500F">
              <w:t xml:space="preserve">5902051001812 </w:t>
            </w:r>
            <w:r w:rsidR="00643195">
              <w:t>(20ml)</w:t>
            </w:r>
          </w:p>
          <w:p w14:paraId="592C0629" w14:textId="77777777" w:rsidR="00643195" w:rsidRPr="0043500F" w:rsidRDefault="00643195" w:rsidP="0043500F">
            <w:pPr>
              <w:tabs>
                <w:tab w:val="left" w:pos="1890"/>
              </w:tabs>
              <w:spacing w:after="0"/>
              <w:rPr>
                <w:rFonts w:eastAsiaTheme="minorEastAsia" w:cs="Times New Roman"/>
                <w:lang w:eastAsia="pl-PL"/>
              </w:rPr>
            </w:pPr>
            <w:r w:rsidRPr="00643195">
              <w:rPr>
                <w:rFonts w:eastAsiaTheme="minorEastAsia" w:cs="Times New Roman"/>
                <w:lang w:eastAsia="pl-PL"/>
              </w:rPr>
              <w:t>5902051002819</w:t>
            </w:r>
            <w:r>
              <w:rPr>
                <w:rFonts w:eastAsiaTheme="minorEastAsia" w:cs="Times New Roman"/>
                <w:lang w:eastAsia="pl-PL"/>
              </w:rPr>
              <w:t xml:space="preserve"> (300ml)</w:t>
            </w:r>
          </w:p>
        </w:tc>
      </w:tr>
    </w:tbl>
    <w:p w14:paraId="44EC69FD" w14:textId="0051453E" w:rsidR="00C101CC" w:rsidRDefault="009B6FE2" w:rsidP="005C7DD9">
      <w:r>
        <w:rPr>
          <w:noProof/>
        </w:rPr>
        <w:drawing>
          <wp:anchor distT="0" distB="0" distL="114300" distR="114300" simplePos="0" relativeHeight="251657216" behindDoc="0" locked="0" layoutInCell="1" allowOverlap="1" wp14:anchorId="2EF9BBFC" wp14:editId="493E2201">
            <wp:simplePos x="0" y="0"/>
            <wp:positionH relativeFrom="column">
              <wp:posOffset>-635</wp:posOffset>
            </wp:positionH>
            <wp:positionV relativeFrom="paragraph">
              <wp:posOffset>110490</wp:posOffset>
            </wp:positionV>
            <wp:extent cx="982345" cy="701040"/>
            <wp:effectExtent l="0" t="0" r="0" b="0"/>
            <wp:wrapSquare wrapText="bothSides"/>
            <wp:docPr id="692172581" name="Obraz 1" descr="Obraz zawierający tekst, zrzut ekranu, oprogramowanie, Strona internet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172581" name="Obraz 1" descr="Obraz zawierający tekst, zrzut ekranu, oprogramowanie, Strona internetowa&#10;&#10;Opis wygenerowany automatyczni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9" t="47688" r="69577" b="38722"/>
                    <a:stretch/>
                  </pic:blipFill>
                  <pic:spPr bwMode="auto">
                    <a:xfrm>
                      <a:off x="0" y="0"/>
                      <a:ext cx="982345" cy="70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F8A5FB" wp14:editId="48DA0688">
            <wp:simplePos x="0" y="0"/>
            <wp:positionH relativeFrom="column">
              <wp:posOffset>1157605</wp:posOffset>
            </wp:positionH>
            <wp:positionV relativeFrom="paragraph">
              <wp:posOffset>26670</wp:posOffset>
            </wp:positionV>
            <wp:extent cx="1569720" cy="792480"/>
            <wp:effectExtent l="0" t="0" r="0" b="0"/>
            <wp:wrapSquare wrapText="bothSides"/>
            <wp:docPr id="679232305" name="Obraz 1" descr="Obraz zawierający tekst, zrzut ekranu, oprogramowanie, Strona internet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232305" name="Obraz 1" descr="Obraz zawierający tekst, zrzut ekranu, oprogramowanie, Strona internetowa&#10;&#10;Opis wygenerowany automatyczni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06" t="49015" r="42460" b="39822"/>
                    <a:stretch/>
                  </pic:blipFill>
                  <pic:spPr bwMode="auto">
                    <a:xfrm>
                      <a:off x="0" y="0"/>
                      <a:ext cx="1569720" cy="79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01CC" w:rsidSect="006C4AE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5719" w14:textId="77777777" w:rsidR="006C4AEF" w:rsidRDefault="006C4AEF" w:rsidP="008D0C20">
      <w:pPr>
        <w:spacing w:after="0" w:line="240" w:lineRule="auto"/>
      </w:pPr>
      <w:r>
        <w:separator/>
      </w:r>
    </w:p>
  </w:endnote>
  <w:endnote w:type="continuationSeparator" w:id="0">
    <w:p w14:paraId="7AF2D688" w14:textId="77777777" w:rsidR="006C4AEF" w:rsidRDefault="006C4AEF" w:rsidP="008D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336E" w14:textId="1374C706" w:rsidR="00A66597" w:rsidRDefault="00AF7FEC">
    <w:pPr>
      <w:pStyle w:val="Stopka"/>
    </w:pPr>
    <w:r>
      <w:rPr>
        <w:noProof/>
        <w:lang w:eastAsia="pl-PL"/>
      </w:rPr>
      <w:drawing>
        <wp:inline distT="0" distB="0" distL="0" distR="0" wp14:anchorId="0203ECC0" wp14:editId="6E2EE2EF">
          <wp:extent cx="5760720" cy="744727"/>
          <wp:effectExtent l="0" t="0" r="0" b="0"/>
          <wp:docPr id="19" name="Obraz 19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F1D2" w14:textId="77777777" w:rsidR="006C4AEF" w:rsidRDefault="006C4AEF" w:rsidP="008D0C20">
      <w:pPr>
        <w:spacing w:after="0" w:line="240" w:lineRule="auto"/>
      </w:pPr>
      <w:r>
        <w:separator/>
      </w:r>
    </w:p>
  </w:footnote>
  <w:footnote w:type="continuationSeparator" w:id="0">
    <w:p w14:paraId="79214921" w14:textId="77777777" w:rsidR="006C4AEF" w:rsidRDefault="006C4AEF" w:rsidP="008D0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13A8" w14:textId="06EA5C88" w:rsidR="00A66597" w:rsidRDefault="00A66597">
    <w:pPr>
      <w:pStyle w:val="Nagwek"/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  <w:r>
      <w:rPr>
        <w:rFonts w:ascii="Cambria" w:hAnsi="Cambria"/>
        <w:noProof/>
        <w:color w:val="4F81BD"/>
        <w:sz w:val="24"/>
        <w:szCs w:val="24"/>
      </w:rPr>
      <w:drawing>
        <wp:inline distT="0" distB="0" distL="0" distR="0" wp14:anchorId="1DD4AD9F" wp14:editId="04B82783">
          <wp:extent cx="209550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C86FD" w14:textId="77777777" w:rsidR="00A66597" w:rsidRDefault="00A66597">
    <w:pPr>
      <w:pStyle w:val="Nagwek"/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</w:p>
  <w:p w14:paraId="05B320BB" w14:textId="584C2B41" w:rsidR="001C44DB" w:rsidRDefault="00000000">
    <w:pPr>
      <w:pStyle w:val="Nagwek"/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</w:rPr>
        <w:alias w:val="Tytuł"/>
        <w:id w:val="78404852"/>
        <w:placeholder>
          <w:docPart w:val="19F93512ABD54B3395A04661B8BFF6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C44DB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t>Karta Techniczna</w:t>
        </w:r>
      </w:sdtContent>
    </w:sdt>
    <w:r w:rsidR="001C44DB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</w:rPr>
        <w:alias w:val="Data"/>
        <w:id w:val="78404859"/>
        <w:placeholder>
          <w:docPart w:val="D4C7E0E1DB1E4A168A8DCDC13508F85F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"/>
          <w:lid w:val="pl-PL"/>
          <w:storeMappedDataAs w:val="dateTime"/>
          <w:calendar w:val="gregorian"/>
        </w:date>
      </w:sdtPr>
      <w:sdtContent>
        <w:r w:rsidR="00811D52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t>0</w:t>
        </w:r>
        <w:r w:rsidR="00AF7FEC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t>3 stycznia 2024</w:t>
        </w:r>
      </w:sdtContent>
    </w:sdt>
  </w:p>
  <w:p w14:paraId="751BACC9" w14:textId="77777777" w:rsidR="00A66597" w:rsidRDefault="00A665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0CA"/>
    <w:multiLevelType w:val="hybridMultilevel"/>
    <w:tmpl w:val="9C5CF26E"/>
    <w:lvl w:ilvl="0" w:tplc="67FE1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570B4"/>
    <w:multiLevelType w:val="hybridMultilevel"/>
    <w:tmpl w:val="5CB64E2A"/>
    <w:lvl w:ilvl="0" w:tplc="0415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5414688"/>
    <w:multiLevelType w:val="hybridMultilevel"/>
    <w:tmpl w:val="80745770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F52F25"/>
    <w:multiLevelType w:val="hybridMultilevel"/>
    <w:tmpl w:val="C602B66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027246"/>
    <w:multiLevelType w:val="hybridMultilevel"/>
    <w:tmpl w:val="6300719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695DF0"/>
    <w:multiLevelType w:val="hybridMultilevel"/>
    <w:tmpl w:val="F4888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E397A"/>
    <w:multiLevelType w:val="hybridMultilevel"/>
    <w:tmpl w:val="7D5CBB34"/>
    <w:lvl w:ilvl="0" w:tplc="04150003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7" w15:restartNumberingAfterBreak="0">
    <w:nsid w:val="18F240BD"/>
    <w:multiLevelType w:val="hybridMultilevel"/>
    <w:tmpl w:val="B7DC1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661"/>
    <w:multiLevelType w:val="hybridMultilevel"/>
    <w:tmpl w:val="DD26A59C"/>
    <w:lvl w:ilvl="0" w:tplc="36E0B276">
      <w:start w:val="1"/>
      <w:numFmt w:val="bullet"/>
      <w:lvlText w:val="-"/>
      <w:lvlJc w:val="left"/>
      <w:pPr>
        <w:ind w:left="170" w:hanging="17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3ABD"/>
    <w:multiLevelType w:val="hybridMultilevel"/>
    <w:tmpl w:val="D6D8B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66630"/>
    <w:multiLevelType w:val="hybridMultilevel"/>
    <w:tmpl w:val="ECBEF1A6"/>
    <w:lvl w:ilvl="0" w:tplc="84485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EB7144"/>
    <w:multiLevelType w:val="hybridMultilevel"/>
    <w:tmpl w:val="5A4EE002"/>
    <w:lvl w:ilvl="0" w:tplc="77F21106">
      <w:start w:val="1"/>
      <w:numFmt w:val="bullet"/>
      <w:lvlText w:val="-"/>
      <w:lvlJc w:val="left"/>
      <w:pPr>
        <w:ind w:left="170" w:hanging="17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92FCB"/>
    <w:multiLevelType w:val="hybridMultilevel"/>
    <w:tmpl w:val="00ECB5A8"/>
    <w:lvl w:ilvl="0" w:tplc="54C21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1F08CB"/>
    <w:multiLevelType w:val="hybridMultilevel"/>
    <w:tmpl w:val="317E36DC"/>
    <w:lvl w:ilvl="0" w:tplc="4344F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CA5F28"/>
    <w:multiLevelType w:val="hybridMultilevel"/>
    <w:tmpl w:val="EF8C74A4"/>
    <w:lvl w:ilvl="0" w:tplc="3EACDEFC">
      <w:start w:val="1"/>
      <w:numFmt w:val="bullet"/>
      <w:lvlText w:val="-"/>
      <w:lvlJc w:val="left"/>
      <w:pPr>
        <w:ind w:left="170" w:hanging="17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3090C"/>
    <w:multiLevelType w:val="hybridMultilevel"/>
    <w:tmpl w:val="91B4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B3580"/>
    <w:multiLevelType w:val="hybridMultilevel"/>
    <w:tmpl w:val="DCFEB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82E09"/>
    <w:multiLevelType w:val="hybridMultilevel"/>
    <w:tmpl w:val="1EF86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12827"/>
    <w:multiLevelType w:val="hybridMultilevel"/>
    <w:tmpl w:val="29948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A3247"/>
    <w:multiLevelType w:val="hybridMultilevel"/>
    <w:tmpl w:val="FB2C5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15330"/>
    <w:multiLevelType w:val="hybridMultilevel"/>
    <w:tmpl w:val="AF422156"/>
    <w:lvl w:ilvl="0" w:tplc="69B823B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01567D"/>
    <w:multiLevelType w:val="hybridMultilevel"/>
    <w:tmpl w:val="A7ECA4D2"/>
    <w:lvl w:ilvl="0" w:tplc="80B887B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1078298">
    <w:abstractNumId w:val="15"/>
  </w:num>
  <w:num w:numId="2" w16cid:durableId="277303521">
    <w:abstractNumId w:val="17"/>
  </w:num>
  <w:num w:numId="3" w16cid:durableId="202668552">
    <w:abstractNumId w:val="9"/>
  </w:num>
  <w:num w:numId="4" w16cid:durableId="1643926017">
    <w:abstractNumId w:val="19"/>
  </w:num>
  <w:num w:numId="5" w16cid:durableId="298149019">
    <w:abstractNumId w:val="18"/>
  </w:num>
  <w:num w:numId="6" w16cid:durableId="789934112">
    <w:abstractNumId w:val="8"/>
  </w:num>
  <w:num w:numId="7" w16cid:durableId="1934052457">
    <w:abstractNumId w:val="21"/>
  </w:num>
  <w:num w:numId="8" w16cid:durableId="406465119">
    <w:abstractNumId w:val="14"/>
  </w:num>
  <w:num w:numId="9" w16cid:durableId="1362321364">
    <w:abstractNumId w:val="5"/>
  </w:num>
  <w:num w:numId="10" w16cid:durableId="2032030749">
    <w:abstractNumId w:val="1"/>
  </w:num>
  <w:num w:numId="11" w16cid:durableId="1787964139">
    <w:abstractNumId w:val="16"/>
  </w:num>
  <w:num w:numId="12" w16cid:durableId="2107388056">
    <w:abstractNumId w:val="11"/>
  </w:num>
  <w:num w:numId="13" w16cid:durableId="1168784142">
    <w:abstractNumId w:val="13"/>
  </w:num>
  <w:num w:numId="14" w16cid:durableId="644699611">
    <w:abstractNumId w:val="10"/>
  </w:num>
  <w:num w:numId="15" w16cid:durableId="980385543">
    <w:abstractNumId w:val="6"/>
  </w:num>
  <w:num w:numId="16" w16cid:durableId="1555114296">
    <w:abstractNumId w:val="7"/>
  </w:num>
  <w:num w:numId="17" w16cid:durableId="1682125863">
    <w:abstractNumId w:val="3"/>
  </w:num>
  <w:num w:numId="18" w16cid:durableId="1944919882">
    <w:abstractNumId w:val="4"/>
  </w:num>
  <w:num w:numId="19" w16cid:durableId="1045175018">
    <w:abstractNumId w:val="12"/>
  </w:num>
  <w:num w:numId="20" w16cid:durableId="1203404052">
    <w:abstractNumId w:val="0"/>
  </w:num>
  <w:num w:numId="21" w16cid:durableId="1454401975">
    <w:abstractNumId w:val="2"/>
  </w:num>
  <w:num w:numId="22" w16cid:durableId="19838499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549"/>
    <w:rsid w:val="00013BF5"/>
    <w:rsid w:val="00014549"/>
    <w:rsid w:val="00021F7A"/>
    <w:rsid w:val="00031C44"/>
    <w:rsid w:val="000406D7"/>
    <w:rsid w:val="000665D0"/>
    <w:rsid w:val="000861BD"/>
    <w:rsid w:val="000932F6"/>
    <w:rsid w:val="000B2CA4"/>
    <w:rsid w:val="000D3CB5"/>
    <w:rsid w:val="00116DA1"/>
    <w:rsid w:val="00137528"/>
    <w:rsid w:val="00142D94"/>
    <w:rsid w:val="00151A25"/>
    <w:rsid w:val="00152793"/>
    <w:rsid w:val="001C44DB"/>
    <w:rsid w:val="001D25D6"/>
    <w:rsid w:val="001E44C9"/>
    <w:rsid w:val="00203933"/>
    <w:rsid w:val="00203B80"/>
    <w:rsid w:val="00222E25"/>
    <w:rsid w:val="00234CF4"/>
    <w:rsid w:val="002447D6"/>
    <w:rsid w:val="00250D86"/>
    <w:rsid w:val="00260602"/>
    <w:rsid w:val="002A32FC"/>
    <w:rsid w:val="002F3CA9"/>
    <w:rsid w:val="00331B1F"/>
    <w:rsid w:val="00331C3F"/>
    <w:rsid w:val="0036089A"/>
    <w:rsid w:val="00383CCF"/>
    <w:rsid w:val="003B4735"/>
    <w:rsid w:val="003F0E3E"/>
    <w:rsid w:val="003F776D"/>
    <w:rsid w:val="0042037D"/>
    <w:rsid w:val="00425549"/>
    <w:rsid w:val="004312FA"/>
    <w:rsid w:val="0043500F"/>
    <w:rsid w:val="00447232"/>
    <w:rsid w:val="00487DD5"/>
    <w:rsid w:val="004B5495"/>
    <w:rsid w:val="005029C2"/>
    <w:rsid w:val="00516A57"/>
    <w:rsid w:val="00561BA0"/>
    <w:rsid w:val="005624ED"/>
    <w:rsid w:val="005944D9"/>
    <w:rsid w:val="005A7910"/>
    <w:rsid w:val="005B1BAA"/>
    <w:rsid w:val="005C1D43"/>
    <w:rsid w:val="005C7DD9"/>
    <w:rsid w:val="005F7C11"/>
    <w:rsid w:val="00643195"/>
    <w:rsid w:val="00662262"/>
    <w:rsid w:val="00665DE3"/>
    <w:rsid w:val="00691106"/>
    <w:rsid w:val="006936D8"/>
    <w:rsid w:val="006C4AEF"/>
    <w:rsid w:val="006F4B1B"/>
    <w:rsid w:val="006F5F1C"/>
    <w:rsid w:val="007046A8"/>
    <w:rsid w:val="00734A83"/>
    <w:rsid w:val="0074544D"/>
    <w:rsid w:val="007C053F"/>
    <w:rsid w:val="007C319A"/>
    <w:rsid w:val="007C769C"/>
    <w:rsid w:val="007E3131"/>
    <w:rsid w:val="00802947"/>
    <w:rsid w:val="00811D52"/>
    <w:rsid w:val="00817E2B"/>
    <w:rsid w:val="00830C08"/>
    <w:rsid w:val="008434D1"/>
    <w:rsid w:val="00872658"/>
    <w:rsid w:val="008A752E"/>
    <w:rsid w:val="008A7734"/>
    <w:rsid w:val="008C5DD7"/>
    <w:rsid w:val="008D0C20"/>
    <w:rsid w:val="00924656"/>
    <w:rsid w:val="00970183"/>
    <w:rsid w:val="00981FD7"/>
    <w:rsid w:val="00987B2C"/>
    <w:rsid w:val="009921EF"/>
    <w:rsid w:val="00993487"/>
    <w:rsid w:val="009A1F0F"/>
    <w:rsid w:val="009B6FE2"/>
    <w:rsid w:val="009C27F3"/>
    <w:rsid w:val="009D48DE"/>
    <w:rsid w:val="009F6261"/>
    <w:rsid w:val="009F7E94"/>
    <w:rsid w:val="00A20E8F"/>
    <w:rsid w:val="00A615CC"/>
    <w:rsid w:val="00A65967"/>
    <w:rsid w:val="00A66597"/>
    <w:rsid w:val="00A830F6"/>
    <w:rsid w:val="00A84446"/>
    <w:rsid w:val="00A91BBE"/>
    <w:rsid w:val="00AB42AE"/>
    <w:rsid w:val="00AB6B9B"/>
    <w:rsid w:val="00AC7D5B"/>
    <w:rsid w:val="00AF7FEC"/>
    <w:rsid w:val="00B02B69"/>
    <w:rsid w:val="00B07BFE"/>
    <w:rsid w:val="00B10F9A"/>
    <w:rsid w:val="00B23549"/>
    <w:rsid w:val="00B34525"/>
    <w:rsid w:val="00B36110"/>
    <w:rsid w:val="00B46167"/>
    <w:rsid w:val="00B653DD"/>
    <w:rsid w:val="00B70577"/>
    <w:rsid w:val="00B83F9E"/>
    <w:rsid w:val="00BA7056"/>
    <w:rsid w:val="00C101CC"/>
    <w:rsid w:val="00C54C88"/>
    <w:rsid w:val="00C902C4"/>
    <w:rsid w:val="00C9434A"/>
    <w:rsid w:val="00CC5057"/>
    <w:rsid w:val="00CE3773"/>
    <w:rsid w:val="00CE70FC"/>
    <w:rsid w:val="00CF411E"/>
    <w:rsid w:val="00D3133E"/>
    <w:rsid w:val="00D37A06"/>
    <w:rsid w:val="00D4554F"/>
    <w:rsid w:val="00D776D1"/>
    <w:rsid w:val="00D83A29"/>
    <w:rsid w:val="00D93678"/>
    <w:rsid w:val="00DA653D"/>
    <w:rsid w:val="00DB4198"/>
    <w:rsid w:val="00E02392"/>
    <w:rsid w:val="00E2588F"/>
    <w:rsid w:val="00E50B62"/>
    <w:rsid w:val="00E54E4A"/>
    <w:rsid w:val="00E84F5F"/>
    <w:rsid w:val="00E9118F"/>
    <w:rsid w:val="00E95B7A"/>
    <w:rsid w:val="00E9679A"/>
    <w:rsid w:val="00EB7AA6"/>
    <w:rsid w:val="00EC3EA2"/>
    <w:rsid w:val="00ED6B7B"/>
    <w:rsid w:val="00ED6F67"/>
    <w:rsid w:val="00EE7D27"/>
    <w:rsid w:val="00F40487"/>
    <w:rsid w:val="00F71297"/>
    <w:rsid w:val="00F746A1"/>
    <w:rsid w:val="00F83EEA"/>
    <w:rsid w:val="00F953AD"/>
    <w:rsid w:val="00FA0A13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F26F"/>
  <w15:docId w15:val="{753E62E9-3A27-43B5-BFFB-2C92B275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1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3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6">
    <w:name w:val="Light List Accent 6"/>
    <w:basedOn w:val="Standardowy"/>
    <w:uiPriority w:val="61"/>
    <w:rsid w:val="00B235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akcent6">
    <w:name w:val="Light Shading Accent 6"/>
    <w:basedOn w:val="Standardowy"/>
    <w:uiPriority w:val="60"/>
    <w:rsid w:val="000145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rednialista2akcent6">
    <w:name w:val="Medium List 2 Accent 6"/>
    <w:basedOn w:val="Standardowy"/>
    <w:uiPriority w:val="66"/>
    <w:rsid w:val="000145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3akcent6">
    <w:name w:val="Medium Grid 3 Accent 6"/>
    <w:basedOn w:val="Standardowy"/>
    <w:uiPriority w:val="69"/>
    <w:rsid w:val="000145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Akapitzlist">
    <w:name w:val="List Paragraph"/>
    <w:basedOn w:val="Normalny"/>
    <w:uiPriority w:val="99"/>
    <w:qFormat/>
    <w:rsid w:val="002F3CA9"/>
    <w:pPr>
      <w:ind w:left="720"/>
      <w:contextualSpacing/>
    </w:pPr>
  </w:style>
  <w:style w:type="character" w:customStyle="1" w:styleId="A0">
    <w:name w:val="A0"/>
    <w:uiPriority w:val="99"/>
    <w:rsid w:val="00D37A06"/>
    <w:rPr>
      <w:rFonts w:cs="Calibri"/>
      <w:b/>
      <w:bCs/>
      <w:i/>
      <w:iCs/>
      <w:color w:val="000000"/>
      <w:sz w:val="22"/>
      <w:szCs w:val="22"/>
    </w:rPr>
  </w:style>
  <w:style w:type="paragraph" w:customStyle="1" w:styleId="Default">
    <w:name w:val="Default"/>
    <w:rsid w:val="00D37A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D37A06"/>
  </w:style>
  <w:style w:type="paragraph" w:styleId="Bezodstpw">
    <w:name w:val="No Spacing"/>
    <w:uiPriority w:val="1"/>
    <w:qFormat/>
    <w:rsid w:val="00D37A06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17E2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17E2B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0C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0C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0C2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C4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4DB"/>
  </w:style>
  <w:style w:type="paragraph" w:styleId="Tekstdymka">
    <w:name w:val="Balloon Text"/>
    <w:basedOn w:val="Normalny"/>
    <w:link w:val="TekstdymkaZnak"/>
    <w:uiPriority w:val="99"/>
    <w:semiHidden/>
    <w:unhideWhenUsed/>
    <w:rsid w:val="001C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F93512ABD54B3395A04661B8BFF6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CB4DDE-8BC0-4310-9BB8-E00DFA4F161A}"/>
      </w:docPartPr>
      <w:docPartBody>
        <w:p w:rsidR="00975582" w:rsidRDefault="00840FD1" w:rsidP="00840FD1">
          <w:pPr>
            <w:pStyle w:val="19F93512ABD54B3395A04661B8BFF663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[Wpisz tytuł dokumentu]</w:t>
          </w:r>
        </w:p>
      </w:docPartBody>
    </w:docPart>
    <w:docPart>
      <w:docPartPr>
        <w:name w:val="D4C7E0E1DB1E4A168A8DCDC13508F8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455A94-86BD-475F-B32C-AAD7E5FE00AC}"/>
      </w:docPartPr>
      <w:docPartBody>
        <w:p w:rsidR="00975582" w:rsidRDefault="00840FD1" w:rsidP="00840FD1">
          <w:pPr>
            <w:pStyle w:val="D4C7E0E1DB1E4A168A8DCDC13508F85F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FD1"/>
    <w:rsid w:val="0005578A"/>
    <w:rsid w:val="003B4D02"/>
    <w:rsid w:val="00840FD1"/>
    <w:rsid w:val="00975582"/>
    <w:rsid w:val="00B03D79"/>
    <w:rsid w:val="00D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9F93512ABD54B3395A04661B8BFF663">
    <w:name w:val="19F93512ABD54B3395A04661B8BFF663"/>
    <w:rsid w:val="00840FD1"/>
  </w:style>
  <w:style w:type="paragraph" w:customStyle="1" w:styleId="D4C7E0E1DB1E4A168A8DCDC13508F85F">
    <w:name w:val="D4C7E0E1DB1E4A168A8DCDC13508F85F"/>
    <w:rsid w:val="00840F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514702-4698-4208-98D7-1B0F7AFD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Techniczna</vt:lpstr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Techniczna</dc:title>
  <dc:creator>Nat</dc:creator>
  <cp:lastModifiedBy>Nalmat Trzebinia</cp:lastModifiedBy>
  <cp:revision>50</cp:revision>
  <cp:lastPrinted>2020-03-10T11:56:00Z</cp:lastPrinted>
  <dcterms:created xsi:type="dcterms:W3CDTF">2016-06-15T11:01:00Z</dcterms:created>
  <dcterms:modified xsi:type="dcterms:W3CDTF">2024-02-05T08:39:00Z</dcterms:modified>
</cp:coreProperties>
</file>